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012" w:rsidRPr="00F406CE" w:rsidRDefault="003D5205" w:rsidP="00D75349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06CE">
        <w:rPr>
          <w:rFonts w:ascii="Times New Roman" w:hAnsi="Times New Roman" w:cs="Times New Roman"/>
          <w:b/>
          <w:bCs/>
          <w:sz w:val="24"/>
          <w:szCs w:val="24"/>
        </w:rPr>
        <w:t>Lesson Plan &amp;</w:t>
      </w:r>
      <w:r w:rsidR="00074012" w:rsidRPr="00F406CE">
        <w:rPr>
          <w:rFonts w:ascii="Times New Roman" w:hAnsi="Times New Roman" w:cs="Times New Roman"/>
          <w:b/>
          <w:bCs/>
          <w:sz w:val="24"/>
          <w:szCs w:val="24"/>
        </w:rPr>
        <w:t xml:space="preserve">Work-done </w:t>
      </w:r>
      <w:r w:rsidRPr="00F406CE">
        <w:rPr>
          <w:rFonts w:ascii="Times New Roman" w:hAnsi="Times New Roman" w:cs="Times New Roman"/>
          <w:b/>
          <w:bCs/>
          <w:sz w:val="24"/>
          <w:szCs w:val="24"/>
        </w:rPr>
        <w:t>Diary</w:t>
      </w:r>
      <w:r w:rsidR="00A61596" w:rsidRPr="00F406CE">
        <w:rPr>
          <w:rFonts w:ascii="Times New Roman" w:hAnsi="Times New Roman" w:cs="Times New Roman"/>
          <w:b/>
          <w:bCs/>
          <w:sz w:val="24"/>
          <w:szCs w:val="24"/>
        </w:rPr>
        <w:t xml:space="preserve"> for AY:</w:t>
      </w:r>
      <w:r w:rsidR="00141982" w:rsidRPr="00F406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776E4">
        <w:rPr>
          <w:rFonts w:ascii="Times New Roman" w:hAnsi="Times New Roman" w:cs="Times New Roman"/>
          <w:b/>
          <w:bCs/>
          <w:sz w:val="24"/>
          <w:szCs w:val="24"/>
        </w:rPr>
        <w:t>2026-27</w:t>
      </w:r>
      <w:r w:rsidR="00074012" w:rsidRPr="00F406CE">
        <w:rPr>
          <w:rFonts w:ascii="Times New Roman" w:hAnsi="Times New Roman" w:cs="Times New Roman"/>
          <w:b/>
          <w:bCs/>
          <w:sz w:val="24"/>
          <w:szCs w:val="24"/>
        </w:rPr>
        <w:t>, ODD Semester</w:t>
      </w:r>
    </w:p>
    <w:tbl>
      <w:tblPr>
        <w:tblW w:w="15155" w:type="dxa"/>
        <w:jc w:val="center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83"/>
        <w:gridCol w:w="850"/>
        <w:gridCol w:w="1418"/>
        <w:gridCol w:w="3521"/>
        <w:gridCol w:w="1458"/>
        <w:gridCol w:w="12"/>
        <w:gridCol w:w="1303"/>
        <w:gridCol w:w="3511"/>
        <w:gridCol w:w="1272"/>
        <w:gridCol w:w="927"/>
      </w:tblGrid>
      <w:tr w:rsidR="00D75349" w:rsidRPr="00F406CE" w:rsidTr="00E34C27">
        <w:trPr>
          <w:trHeight w:val="418"/>
          <w:jc w:val="center"/>
        </w:trPr>
        <w:tc>
          <w:tcPr>
            <w:tcW w:w="8142" w:type="dxa"/>
            <w:gridSpan w:val="6"/>
            <w:tcBorders>
              <w:right w:val="single" w:sz="4" w:space="0" w:color="auto"/>
            </w:tcBorders>
            <w:vAlign w:val="center"/>
          </w:tcPr>
          <w:p w:rsidR="00D75349" w:rsidRPr="00F406CE" w:rsidRDefault="00C6441C" w:rsidP="00064562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Course</w:t>
            </w:r>
            <w:r w:rsidR="00D75349" w:rsidRPr="00F406CE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 xml:space="preserve"> with Code:</w:t>
            </w:r>
            <w:r w:rsidR="00171FCD" w:rsidRPr="00F406CE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 xml:space="preserve"> </w:t>
            </w:r>
            <w:r w:rsidR="00901658">
              <w:rPr>
                <w:rFonts w:ascii="Times New Roman" w:hAnsi="Times New Roman" w:cs="Times New Roman"/>
                <w:b/>
                <w:sz w:val="24"/>
              </w:rPr>
              <w:t>ENGINEERING GEOLOGY</w:t>
            </w:r>
            <w:r w:rsidR="00901658" w:rsidRPr="00F406CE">
              <w:rPr>
                <w:rFonts w:ascii="Times New Roman" w:hAnsi="Times New Roman" w:cs="Times New Roman"/>
                <w:b/>
                <w:bCs/>
                <w:sz w:val="32"/>
                <w:szCs w:val="20"/>
              </w:rPr>
              <w:t xml:space="preserve"> </w:t>
            </w:r>
            <w:r w:rsidR="00901658" w:rsidRPr="00960B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FOR </w:t>
            </w:r>
            <w:r w:rsidR="009016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INFRASTRUCTURAL PROJECTS-( 1BCV305)</w:t>
            </w:r>
          </w:p>
        </w:tc>
        <w:tc>
          <w:tcPr>
            <w:tcW w:w="4814" w:type="dxa"/>
            <w:gridSpan w:val="2"/>
            <w:tcBorders>
              <w:right w:val="single" w:sz="4" w:space="0" w:color="auto"/>
            </w:tcBorders>
            <w:vAlign w:val="center"/>
          </w:tcPr>
          <w:p w:rsidR="00D75349" w:rsidRPr="00F406CE" w:rsidRDefault="00D75349" w:rsidP="00D75349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Faculty:</w:t>
            </w:r>
            <w:r w:rsidR="00570035" w:rsidRPr="00F406CE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 xml:space="preserve"> NAMITHA .</w:t>
            </w:r>
            <w:r w:rsidR="00141982" w:rsidRPr="00F406CE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A.P</w:t>
            </w:r>
          </w:p>
        </w:tc>
        <w:tc>
          <w:tcPr>
            <w:tcW w:w="2199" w:type="dxa"/>
            <w:gridSpan w:val="2"/>
            <w:tcBorders>
              <w:left w:val="single" w:sz="4" w:space="0" w:color="auto"/>
            </w:tcBorders>
            <w:vAlign w:val="center"/>
          </w:tcPr>
          <w:p w:rsidR="00D75349" w:rsidRPr="00F406CE" w:rsidRDefault="00D75349" w:rsidP="00D75349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Semester &amp; Section:</w:t>
            </w:r>
            <w:r w:rsidR="00141982" w:rsidRPr="00F406CE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 xml:space="preserve"> 3</w:t>
            </w:r>
            <w:r w:rsidR="000464C1" w:rsidRPr="00F406CE">
              <w:rPr>
                <w:rFonts w:ascii="Times New Roman" w:hAnsi="Times New Roman" w:cs="Times New Roman"/>
                <w:b/>
                <w:bCs/>
                <w:sz w:val="28"/>
                <w:szCs w:val="20"/>
                <w:vertAlign w:val="superscript"/>
              </w:rPr>
              <w:t>rd</w:t>
            </w:r>
            <w:r w:rsidR="000464C1" w:rsidRPr="00F406CE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 xml:space="preserve"> A</w:t>
            </w:r>
          </w:p>
        </w:tc>
      </w:tr>
      <w:tr w:rsidR="00D75349" w:rsidRPr="00F406CE" w:rsidTr="006910DA">
        <w:trPr>
          <w:trHeight w:val="814"/>
          <w:jc w:val="center"/>
        </w:trPr>
        <w:tc>
          <w:tcPr>
            <w:tcW w:w="883" w:type="dxa"/>
            <w:vAlign w:val="center"/>
          </w:tcPr>
          <w:p w:rsidR="00D75349" w:rsidRPr="00F406CE" w:rsidRDefault="00D75349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Module</w:t>
            </w:r>
          </w:p>
        </w:tc>
        <w:tc>
          <w:tcPr>
            <w:tcW w:w="850" w:type="dxa"/>
            <w:vAlign w:val="center"/>
          </w:tcPr>
          <w:p w:rsidR="00D75349" w:rsidRPr="00F406CE" w:rsidRDefault="00D75349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</w:t>
            </w:r>
          </w:p>
          <w:p w:rsidR="00D75349" w:rsidRPr="00F406CE" w:rsidRDefault="00D75349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418" w:type="dxa"/>
            <w:vAlign w:val="center"/>
          </w:tcPr>
          <w:p w:rsidR="00D75349" w:rsidRPr="00F406CE" w:rsidRDefault="00D75349" w:rsidP="00074012">
            <w:pPr>
              <w:pStyle w:val="Heading1"/>
            </w:pPr>
            <w:r w:rsidRPr="00F406CE">
              <w:t>Date planned</w:t>
            </w:r>
          </w:p>
          <w:p w:rsidR="00D75349" w:rsidRPr="00F406CE" w:rsidRDefault="00D75349" w:rsidP="001252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06C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en-US"/>
              </w:rPr>
              <w:t>(DD/MM)</w:t>
            </w:r>
          </w:p>
        </w:tc>
        <w:tc>
          <w:tcPr>
            <w:tcW w:w="3521" w:type="dxa"/>
            <w:tcBorders>
              <w:right w:val="single" w:sz="4" w:space="0" w:color="auto"/>
            </w:tcBorders>
            <w:vAlign w:val="center"/>
          </w:tcPr>
          <w:p w:rsidR="00D75349" w:rsidRPr="00F406CE" w:rsidRDefault="00D75349" w:rsidP="00074012">
            <w:pPr>
              <w:pStyle w:val="Heading2"/>
              <w:rPr>
                <w:sz w:val="20"/>
              </w:rPr>
            </w:pPr>
            <w:r w:rsidRPr="00F406CE">
              <w:t>Topics to be covered</w:t>
            </w:r>
          </w:p>
        </w:tc>
        <w:tc>
          <w:tcPr>
            <w:tcW w:w="145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75349" w:rsidRPr="00F406CE" w:rsidRDefault="00D75349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TLP Planned</w:t>
            </w:r>
          </w:p>
        </w:tc>
        <w:tc>
          <w:tcPr>
            <w:tcW w:w="1315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75349" w:rsidRPr="00F406CE" w:rsidRDefault="00D75349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 of Conduction</w:t>
            </w:r>
          </w:p>
          <w:p w:rsidR="00D75349" w:rsidRPr="00F406CE" w:rsidRDefault="00D75349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en-US"/>
              </w:rPr>
              <w:t>(DD/MM)</w:t>
            </w:r>
          </w:p>
        </w:tc>
        <w:tc>
          <w:tcPr>
            <w:tcW w:w="3511" w:type="dxa"/>
            <w:tcBorders>
              <w:left w:val="single" w:sz="4" w:space="0" w:color="auto"/>
            </w:tcBorders>
            <w:vAlign w:val="center"/>
          </w:tcPr>
          <w:p w:rsidR="00D75349" w:rsidRPr="00F406CE" w:rsidRDefault="00D75349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Topics Covered</w:t>
            </w:r>
          </w:p>
        </w:tc>
        <w:tc>
          <w:tcPr>
            <w:tcW w:w="1272" w:type="dxa"/>
            <w:vAlign w:val="center"/>
          </w:tcPr>
          <w:p w:rsidR="00D75349" w:rsidRPr="00F406CE" w:rsidRDefault="00D75349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TLP Executed</w:t>
            </w:r>
          </w:p>
        </w:tc>
        <w:tc>
          <w:tcPr>
            <w:tcW w:w="927" w:type="dxa"/>
            <w:vAlign w:val="center"/>
          </w:tcPr>
          <w:p w:rsidR="00D75349" w:rsidRPr="00F406CE" w:rsidRDefault="00D75349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Remarks</w:t>
            </w:r>
            <w:r w:rsidR="00300355"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if </w:t>
            </w:r>
            <w:r w:rsidR="009109A5"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any deviation</w:t>
            </w:r>
          </w:p>
        </w:tc>
      </w:tr>
      <w:tr w:rsidR="0098257D" w:rsidRPr="00F406CE" w:rsidTr="006910DA">
        <w:trPr>
          <w:trHeight w:val="411"/>
          <w:jc w:val="center"/>
        </w:trPr>
        <w:tc>
          <w:tcPr>
            <w:tcW w:w="883" w:type="dxa"/>
            <w:vMerge w:val="restart"/>
            <w:textDirection w:val="btLr"/>
            <w:vAlign w:val="center"/>
          </w:tcPr>
          <w:p w:rsidR="0098257D" w:rsidRPr="00F406CE" w:rsidRDefault="0098257D" w:rsidP="00061B8E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</w:t>
            </w:r>
            <w:r w:rsidRPr="00F406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MODULE-1</w:t>
            </w:r>
          </w:p>
        </w:tc>
        <w:tc>
          <w:tcPr>
            <w:tcW w:w="850" w:type="dxa"/>
            <w:vAlign w:val="center"/>
          </w:tcPr>
          <w:p w:rsidR="0098257D" w:rsidRPr="00F406CE" w:rsidRDefault="0098257D" w:rsidP="000740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:rsidR="0098257D" w:rsidRPr="00913E60" w:rsidRDefault="004B015F" w:rsidP="00BF0FD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3521" w:type="dxa"/>
          </w:tcPr>
          <w:p w:rsidR="0098257D" w:rsidRPr="00F406CE" w:rsidRDefault="0098257D" w:rsidP="0061229A">
            <w:pPr>
              <w:pStyle w:val="isselectedend"/>
              <w:spacing w:before="0" w:beforeAutospacing="0" w:after="0" w:afterAutospacing="0"/>
            </w:pPr>
            <w:r>
              <w:rPr>
                <w:rStyle w:val="Strong"/>
                <w:rFonts w:eastAsiaTheme="majorEastAsia"/>
              </w:rPr>
              <w:t>Introduction, Minerals and Rocks:</w:t>
            </w:r>
          </w:p>
        </w:tc>
        <w:tc>
          <w:tcPr>
            <w:tcW w:w="1458" w:type="dxa"/>
            <w:tcBorders>
              <w:right w:val="double" w:sz="4" w:space="0" w:color="auto"/>
            </w:tcBorders>
            <w:vAlign w:val="center"/>
          </w:tcPr>
          <w:p w:rsidR="0098257D" w:rsidRPr="00F406CE" w:rsidRDefault="0098257D" w:rsidP="006651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</w:t>
            </w:r>
          </w:p>
        </w:tc>
        <w:tc>
          <w:tcPr>
            <w:tcW w:w="1315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98257D" w:rsidRPr="00913E60" w:rsidRDefault="006910DA" w:rsidP="006142C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3511" w:type="dxa"/>
            <w:tcBorders>
              <w:left w:val="single" w:sz="4" w:space="0" w:color="auto"/>
            </w:tcBorders>
          </w:tcPr>
          <w:p w:rsidR="0098257D" w:rsidRPr="00F406CE" w:rsidRDefault="0098257D" w:rsidP="00E52344">
            <w:pPr>
              <w:pStyle w:val="isselectedend"/>
              <w:spacing w:before="0" w:beforeAutospacing="0" w:after="0" w:afterAutospacing="0"/>
            </w:pPr>
            <w:r>
              <w:rPr>
                <w:rStyle w:val="Strong"/>
                <w:rFonts w:eastAsiaTheme="majorEastAsia"/>
              </w:rPr>
              <w:t>Introduction, Minerals and Rocks:</w:t>
            </w:r>
          </w:p>
        </w:tc>
        <w:tc>
          <w:tcPr>
            <w:tcW w:w="1272" w:type="dxa"/>
          </w:tcPr>
          <w:p w:rsidR="0098257D" w:rsidRDefault="0098257D" w:rsidP="0066515F">
            <w:pPr>
              <w:jc w:val="center"/>
            </w:pPr>
            <w:r w:rsidRPr="006A4CF3">
              <w:rPr>
                <w:rFonts w:ascii="Times New Roman" w:hAnsi="Times New Roman" w:cs="Times New Roman"/>
              </w:rPr>
              <w:t>Chalk &amp; Talk</w:t>
            </w:r>
          </w:p>
        </w:tc>
        <w:tc>
          <w:tcPr>
            <w:tcW w:w="927" w:type="dxa"/>
            <w:vAlign w:val="center"/>
          </w:tcPr>
          <w:p w:rsidR="0098257D" w:rsidRPr="00F406CE" w:rsidRDefault="0098257D" w:rsidP="000740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0DA" w:rsidRPr="00F406CE" w:rsidTr="006910DA">
        <w:trPr>
          <w:trHeight w:val="411"/>
          <w:jc w:val="center"/>
        </w:trPr>
        <w:tc>
          <w:tcPr>
            <w:tcW w:w="883" w:type="dxa"/>
            <w:vMerge/>
            <w:textDirection w:val="btLr"/>
            <w:vAlign w:val="center"/>
          </w:tcPr>
          <w:p w:rsidR="006910DA" w:rsidRPr="00F406CE" w:rsidRDefault="006910DA" w:rsidP="0007401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10DA" w:rsidRPr="00F406CE" w:rsidRDefault="006910DA" w:rsidP="000740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vAlign w:val="center"/>
          </w:tcPr>
          <w:p w:rsidR="006910DA" w:rsidRPr="00913E60" w:rsidRDefault="006910DA" w:rsidP="00BF0FD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521" w:type="dxa"/>
          </w:tcPr>
          <w:p w:rsidR="006910DA" w:rsidRPr="00F406CE" w:rsidRDefault="006910DA" w:rsidP="0061229A">
            <w:pPr>
              <w:pStyle w:val="isselectedend"/>
              <w:spacing w:before="0" w:beforeAutospacing="0" w:after="0" w:afterAutospacing="0"/>
            </w:pPr>
            <w:r>
              <w:t>Scope of engineering geology in planning, design and construction of infrastructure.</w:t>
            </w:r>
          </w:p>
        </w:tc>
        <w:tc>
          <w:tcPr>
            <w:tcW w:w="1458" w:type="dxa"/>
            <w:tcBorders>
              <w:right w:val="double" w:sz="4" w:space="0" w:color="auto"/>
            </w:tcBorders>
          </w:tcPr>
          <w:p w:rsidR="006910DA" w:rsidRDefault="006910DA" w:rsidP="0066515F">
            <w:pPr>
              <w:jc w:val="center"/>
            </w:pPr>
            <w:r w:rsidRPr="005978C3">
              <w:rPr>
                <w:rFonts w:ascii="Times New Roman" w:hAnsi="Times New Roman" w:cs="Times New Roman"/>
              </w:rPr>
              <w:t>Chalk &amp; Talk</w:t>
            </w:r>
          </w:p>
        </w:tc>
        <w:tc>
          <w:tcPr>
            <w:tcW w:w="1315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10DA" w:rsidRPr="00913E60" w:rsidRDefault="006910DA" w:rsidP="00B506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511" w:type="dxa"/>
            <w:tcBorders>
              <w:left w:val="single" w:sz="4" w:space="0" w:color="auto"/>
            </w:tcBorders>
          </w:tcPr>
          <w:p w:rsidR="006910DA" w:rsidRPr="00F406CE" w:rsidRDefault="006910DA" w:rsidP="00E52344">
            <w:pPr>
              <w:pStyle w:val="isselectedend"/>
              <w:spacing w:before="0" w:beforeAutospacing="0" w:after="0" w:afterAutospacing="0"/>
            </w:pPr>
            <w:r>
              <w:t>Scope of engineering geology in planning, design and construction of infrastructure.</w:t>
            </w:r>
          </w:p>
        </w:tc>
        <w:tc>
          <w:tcPr>
            <w:tcW w:w="1272" w:type="dxa"/>
          </w:tcPr>
          <w:p w:rsidR="006910DA" w:rsidRDefault="006910DA" w:rsidP="0066515F">
            <w:pPr>
              <w:jc w:val="center"/>
            </w:pPr>
            <w:r w:rsidRPr="006A4CF3">
              <w:rPr>
                <w:rFonts w:ascii="Times New Roman" w:hAnsi="Times New Roman" w:cs="Times New Roman"/>
              </w:rPr>
              <w:t>Chalk &amp; Talk</w:t>
            </w:r>
          </w:p>
        </w:tc>
        <w:tc>
          <w:tcPr>
            <w:tcW w:w="927" w:type="dxa"/>
          </w:tcPr>
          <w:p w:rsidR="006910DA" w:rsidRPr="00F406CE" w:rsidRDefault="006910DA" w:rsidP="0007401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0DA" w:rsidRPr="00F406CE" w:rsidTr="006910DA">
        <w:trPr>
          <w:trHeight w:val="471"/>
          <w:jc w:val="center"/>
        </w:trPr>
        <w:tc>
          <w:tcPr>
            <w:tcW w:w="883" w:type="dxa"/>
            <w:vMerge/>
            <w:textDirection w:val="btLr"/>
            <w:vAlign w:val="center"/>
          </w:tcPr>
          <w:p w:rsidR="006910DA" w:rsidRPr="00F406CE" w:rsidRDefault="006910DA" w:rsidP="0007401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10DA" w:rsidRPr="00F406CE" w:rsidRDefault="006910DA" w:rsidP="000740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vAlign w:val="center"/>
          </w:tcPr>
          <w:p w:rsidR="006910DA" w:rsidRPr="00913E60" w:rsidRDefault="006910DA" w:rsidP="00BF0FD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521" w:type="dxa"/>
          </w:tcPr>
          <w:p w:rsidR="006910DA" w:rsidRPr="00F406CE" w:rsidRDefault="006910DA" w:rsidP="0061229A">
            <w:pPr>
              <w:pStyle w:val="isselectedend"/>
              <w:spacing w:before="0" w:beforeAutospacing="0" w:after="0" w:afterAutospacing="0"/>
            </w:pPr>
            <w:r>
              <w:t>Internal structure of the earth and rock cycle (qualitative).</w:t>
            </w:r>
          </w:p>
        </w:tc>
        <w:tc>
          <w:tcPr>
            <w:tcW w:w="1458" w:type="dxa"/>
            <w:tcBorders>
              <w:right w:val="double" w:sz="4" w:space="0" w:color="auto"/>
            </w:tcBorders>
          </w:tcPr>
          <w:p w:rsidR="006910DA" w:rsidRDefault="006910DA" w:rsidP="0066515F">
            <w:pPr>
              <w:jc w:val="center"/>
            </w:pPr>
            <w:r w:rsidRPr="005978C3">
              <w:rPr>
                <w:rFonts w:ascii="Times New Roman" w:hAnsi="Times New Roman" w:cs="Times New Roman"/>
              </w:rPr>
              <w:t>Chalk &amp; Talk</w:t>
            </w:r>
          </w:p>
        </w:tc>
        <w:tc>
          <w:tcPr>
            <w:tcW w:w="1315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10DA" w:rsidRPr="00913E60" w:rsidRDefault="006910DA" w:rsidP="00B506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511" w:type="dxa"/>
            <w:tcBorders>
              <w:left w:val="single" w:sz="4" w:space="0" w:color="auto"/>
            </w:tcBorders>
          </w:tcPr>
          <w:p w:rsidR="006910DA" w:rsidRPr="00F406CE" w:rsidRDefault="006910DA" w:rsidP="00E52344">
            <w:pPr>
              <w:pStyle w:val="isselectedend"/>
              <w:spacing w:before="0" w:beforeAutospacing="0" w:after="0" w:afterAutospacing="0"/>
            </w:pPr>
            <w:r>
              <w:t>Internal structure of the earth and rock cycle (qualitative).</w:t>
            </w:r>
          </w:p>
        </w:tc>
        <w:tc>
          <w:tcPr>
            <w:tcW w:w="1272" w:type="dxa"/>
          </w:tcPr>
          <w:p w:rsidR="006910DA" w:rsidRDefault="006910DA" w:rsidP="0066515F">
            <w:pPr>
              <w:jc w:val="center"/>
            </w:pPr>
            <w:r w:rsidRPr="006A4CF3">
              <w:rPr>
                <w:rFonts w:ascii="Times New Roman" w:hAnsi="Times New Roman" w:cs="Times New Roman"/>
              </w:rPr>
              <w:t>Chalk &amp; Talk</w:t>
            </w:r>
          </w:p>
        </w:tc>
        <w:tc>
          <w:tcPr>
            <w:tcW w:w="927" w:type="dxa"/>
          </w:tcPr>
          <w:p w:rsidR="006910DA" w:rsidRPr="00F406CE" w:rsidRDefault="006910DA" w:rsidP="0007401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0DA" w:rsidRPr="00F406CE" w:rsidTr="006910DA">
        <w:trPr>
          <w:trHeight w:val="573"/>
          <w:jc w:val="center"/>
        </w:trPr>
        <w:tc>
          <w:tcPr>
            <w:tcW w:w="883" w:type="dxa"/>
            <w:vMerge/>
            <w:textDirection w:val="btLr"/>
            <w:vAlign w:val="center"/>
          </w:tcPr>
          <w:p w:rsidR="006910DA" w:rsidRPr="00F406CE" w:rsidRDefault="006910DA" w:rsidP="0007401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10DA" w:rsidRPr="00F406CE" w:rsidRDefault="006910DA" w:rsidP="000740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vAlign w:val="center"/>
          </w:tcPr>
          <w:p w:rsidR="006910DA" w:rsidRPr="00913E60" w:rsidRDefault="006910DA" w:rsidP="00BF0FD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3521" w:type="dxa"/>
          </w:tcPr>
          <w:p w:rsidR="006910DA" w:rsidRPr="00F406CE" w:rsidRDefault="006910DA" w:rsidP="0061229A">
            <w:pPr>
              <w:pStyle w:val="isselectedend"/>
              <w:spacing w:before="0" w:beforeAutospacing="0" w:after="0" w:afterAutospacing="0"/>
            </w:pPr>
            <w:r>
              <w:t>Minerals – physical properties of important rock-forming minerals (quartz, feldspar)</w:t>
            </w:r>
          </w:p>
        </w:tc>
        <w:tc>
          <w:tcPr>
            <w:tcW w:w="1458" w:type="dxa"/>
            <w:tcBorders>
              <w:right w:val="double" w:sz="4" w:space="0" w:color="auto"/>
            </w:tcBorders>
          </w:tcPr>
          <w:p w:rsidR="006910DA" w:rsidRDefault="006910DA" w:rsidP="0066515F">
            <w:pPr>
              <w:jc w:val="center"/>
            </w:pPr>
            <w:r w:rsidRPr="005978C3">
              <w:rPr>
                <w:rFonts w:ascii="Times New Roman" w:hAnsi="Times New Roman" w:cs="Times New Roman"/>
              </w:rPr>
              <w:t>Chalk &amp; Talk</w:t>
            </w:r>
          </w:p>
        </w:tc>
        <w:tc>
          <w:tcPr>
            <w:tcW w:w="1315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10DA" w:rsidRPr="00913E60" w:rsidRDefault="006910DA" w:rsidP="00B506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3511" w:type="dxa"/>
            <w:tcBorders>
              <w:left w:val="single" w:sz="4" w:space="0" w:color="auto"/>
            </w:tcBorders>
          </w:tcPr>
          <w:p w:rsidR="006910DA" w:rsidRPr="00F406CE" w:rsidRDefault="006910DA" w:rsidP="00E52344">
            <w:pPr>
              <w:pStyle w:val="isselectedend"/>
              <w:spacing w:before="0" w:beforeAutospacing="0" w:after="0" w:afterAutospacing="0"/>
            </w:pPr>
            <w:r>
              <w:t>Minerals – physical properties of important rock-forming minerals (quartz, feldspar)</w:t>
            </w:r>
          </w:p>
        </w:tc>
        <w:tc>
          <w:tcPr>
            <w:tcW w:w="1272" w:type="dxa"/>
          </w:tcPr>
          <w:p w:rsidR="006910DA" w:rsidRDefault="006910DA" w:rsidP="0066515F">
            <w:pPr>
              <w:jc w:val="center"/>
            </w:pPr>
            <w:r w:rsidRPr="006A4CF3">
              <w:rPr>
                <w:rFonts w:ascii="Times New Roman" w:hAnsi="Times New Roman" w:cs="Times New Roman"/>
              </w:rPr>
              <w:t>Chalk &amp; Talk</w:t>
            </w:r>
          </w:p>
        </w:tc>
        <w:tc>
          <w:tcPr>
            <w:tcW w:w="927" w:type="dxa"/>
          </w:tcPr>
          <w:p w:rsidR="006910DA" w:rsidRPr="00F406CE" w:rsidRDefault="006910DA" w:rsidP="0007401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0DA" w:rsidRPr="00F406CE" w:rsidTr="006910DA">
        <w:trPr>
          <w:trHeight w:val="509"/>
          <w:jc w:val="center"/>
        </w:trPr>
        <w:tc>
          <w:tcPr>
            <w:tcW w:w="883" w:type="dxa"/>
            <w:vMerge/>
            <w:textDirection w:val="btLr"/>
            <w:vAlign w:val="center"/>
          </w:tcPr>
          <w:p w:rsidR="006910DA" w:rsidRPr="00F406CE" w:rsidRDefault="006910DA" w:rsidP="0007401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10DA" w:rsidRPr="00F406CE" w:rsidRDefault="006910DA" w:rsidP="000740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vAlign w:val="center"/>
          </w:tcPr>
          <w:p w:rsidR="006910DA" w:rsidRPr="00913E60" w:rsidRDefault="006910DA" w:rsidP="00BF0FD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3521" w:type="dxa"/>
          </w:tcPr>
          <w:p w:rsidR="006910DA" w:rsidRPr="0061229A" w:rsidRDefault="006910DA" w:rsidP="0061229A">
            <w:pPr>
              <w:pStyle w:val="isselectedend"/>
              <w:spacing w:before="0" w:beforeAutospacing="0" w:after="0" w:afterAutospacing="0"/>
            </w:pPr>
            <w:r>
              <w:t>Minerals – physical properties of important rock-forming minerals (mica, calcite etc.).</w:t>
            </w:r>
          </w:p>
        </w:tc>
        <w:tc>
          <w:tcPr>
            <w:tcW w:w="1458" w:type="dxa"/>
            <w:tcBorders>
              <w:right w:val="double" w:sz="4" w:space="0" w:color="auto"/>
            </w:tcBorders>
          </w:tcPr>
          <w:p w:rsidR="006910DA" w:rsidRDefault="006910DA" w:rsidP="0066515F">
            <w:pPr>
              <w:jc w:val="center"/>
            </w:pPr>
            <w:r w:rsidRPr="005978C3">
              <w:rPr>
                <w:rFonts w:ascii="Times New Roman" w:hAnsi="Times New Roman" w:cs="Times New Roman"/>
              </w:rPr>
              <w:t>Chalk &amp; Talk</w:t>
            </w:r>
          </w:p>
        </w:tc>
        <w:tc>
          <w:tcPr>
            <w:tcW w:w="1315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10DA" w:rsidRPr="00913E60" w:rsidRDefault="006910DA" w:rsidP="00B506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3511" w:type="dxa"/>
            <w:tcBorders>
              <w:left w:val="single" w:sz="4" w:space="0" w:color="auto"/>
            </w:tcBorders>
          </w:tcPr>
          <w:p w:rsidR="006910DA" w:rsidRPr="0061229A" w:rsidRDefault="006910DA" w:rsidP="00E52344">
            <w:pPr>
              <w:pStyle w:val="isselectedend"/>
              <w:spacing w:before="0" w:beforeAutospacing="0" w:after="0" w:afterAutospacing="0"/>
            </w:pPr>
            <w:r>
              <w:t>Minerals – physical properties of important rock-forming minerals (mica, calcite etc.).</w:t>
            </w:r>
          </w:p>
        </w:tc>
        <w:tc>
          <w:tcPr>
            <w:tcW w:w="1272" w:type="dxa"/>
          </w:tcPr>
          <w:p w:rsidR="006910DA" w:rsidRDefault="006910DA" w:rsidP="0066515F">
            <w:pPr>
              <w:jc w:val="center"/>
            </w:pPr>
            <w:r w:rsidRPr="006A4CF3">
              <w:rPr>
                <w:rFonts w:ascii="Times New Roman" w:hAnsi="Times New Roman" w:cs="Times New Roman"/>
              </w:rPr>
              <w:t>Chalk &amp; Talk</w:t>
            </w:r>
          </w:p>
        </w:tc>
        <w:tc>
          <w:tcPr>
            <w:tcW w:w="927" w:type="dxa"/>
          </w:tcPr>
          <w:p w:rsidR="006910DA" w:rsidRPr="00F406CE" w:rsidRDefault="006910DA" w:rsidP="0007401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0DA" w:rsidRPr="00F406CE" w:rsidTr="006910DA">
        <w:trPr>
          <w:trHeight w:val="405"/>
          <w:jc w:val="center"/>
        </w:trPr>
        <w:tc>
          <w:tcPr>
            <w:tcW w:w="883" w:type="dxa"/>
            <w:vMerge/>
            <w:textDirection w:val="btLr"/>
            <w:vAlign w:val="center"/>
          </w:tcPr>
          <w:p w:rsidR="006910DA" w:rsidRPr="00F406CE" w:rsidRDefault="006910DA" w:rsidP="0007401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10DA" w:rsidRPr="00F406CE" w:rsidRDefault="006910DA" w:rsidP="000740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vAlign w:val="center"/>
          </w:tcPr>
          <w:p w:rsidR="006910DA" w:rsidRPr="00913E60" w:rsidRDefault="006910DA" w:rsidP="00BF0FD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521" w:type="dxa"/>
          </w:tcPr>
          <w:p w:rsidR="006910DA" w:rsidRPr="0061229A" w:rsidRDefault="006910DA" w:rsidP="0061229A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F7C">
              <w:rPr>
                <w:rFonts w:ascii="Times New Roman" w:hAnsi="Times New Roman" w:cs="Times New Roman"/>
              </w:rPr>
              <w:t>Rocks – classification into igneous</w:t>
            </w:r>
          </w:p>
        </w:tc>
        <w:tc>
          <w:tcPr>
            <w:tcW w:w="1458" w:type="dxa"/>
            <w:tcBorders>
              <w:right w:val="double" w:sz="4" w:space="0" w:color="auto"/>
            </w:tcBorders>
          </w:tcPr>
          <w:p w:rsidR="006910DA" w:rsidRDefault="006910DA" w:rsidP="0066515F">
            <w:pPr>
              <w:jc w:val="center"/>
            </w:pPr>
            <w:r w:rsidRPr="005978C3">
              <w:rPr>
                <w:rFonts w:ascii="Times New Roman" w:hAnsi="Times New Roman" w:cs="Times New Roman"/>
              </w:rPr>
              <w:t>Chalk &amp; Talk</w:t>
            </w:r>
          </w:p>
        </w:tc>
        <w:tc>
          <w:tcPr>
            <w:tcW w:w="1315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10DA" w:rsidRPr="00913E60" w:rsidRDefault="006910DA" w:rsidP="00B506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511" w:type="dxa"/>
            <w:tcBorders>
              <w:left w:val="single" w:sz="4" w:space="0" w:color="auto"/>
            </w:tcBorders>
          </w:tcPr>
          <w:p w:rsidR="006910DA" w:rsidRPr="0061229A" w:rsidRDefault="006910DA" w:rsidP="00E52344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3F7C">
              <w:rPr>
                <w:rFonts w:ascii="Times New Roman" w:hAnsi="Times New Roman" w:cs="Times New Roman"/>
              </w:rPr>
              <w:t>Rocks – classification into igneous</w:t>
            </w:r>
          </w:p>
        </w:tc>
        <w:tc>
          <w:tcPr>
            <w:tcW w:w="1272" w:type="dxa"/>
          </w:tcPr>
          <w:p w:rsidR="006910DA" w:rsidRDefault="006910DA" w:rsidP="0066515F">
            <w:pPr>
              <w:jc w:val="center"/>
            </w:pPr>
            <w:r w:rsidRPr="006A4CF3">
              <w:rPr>
                <w:rFonts w:ascii="Times New Roman" w:hAnsi="Times New Roman" w:cs="Times New Roman"/>
              </w:rPr>
              <w:t>Chalk &amp; Talk</w:t>
            </w:r>
          </w:p>
        </w:tc>
        <w:tc>
          <w:tcPr>
            <w:tcW w:w="927" w:type="dxa"/>
          </w:tcPr>
          <w:p w:rsidR="006910DA" w:rsidRPr="00F406CE" w:rsidRDefault="006910DA" w:rsidP="0007401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0DA" w:rsidRPr="00F406CE" w:rsidTr="00D301BF">
        <w:trPr>
          <w:trHeight w:val="741"/>
          <w:jc w:val="center"/>
        </w:trPr>
        <w:tc>
          <w:tcPr>
            <w:tcW w:w="883" w:type="dxa"/>
            <w:vMerge/>
            <w:textDirection w:val="btLr"/>
            <w:vAlign w:val="center"/>
          </w:tcPr>
          <w:p w:rsidR="006910DA" w:rsidRPr="00F406CE" w:rsidRDefault="006910DA" w:rsidP="0007401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10DA" w:rsidRPr="00F406CE" w:rsidRDefault="006910DA" w:rsidP="000740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vAlign w:val="center"/>
          </w:tcPr>
          <w:p w:rsidR="006910DA" w:rsidRPr="00913E60" w:rsidRDefault="006910DA" w:rsidP="00BF0FD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521" w:type="dxa"/>
          </w:tcPr>
          <w:p w:rsidR="006910DA" w:rsidRPr="001E3F7C" w:rsidRDefault="006910DA" w:rsidP="001E3F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E3F7C">
              <w:rPr>
                <w:rFonts w:ascii="Times New Roman" w:hAnsi="Times New Roman" w:cs="Times New Roman"/>
              </w:rPr>
              <w:t>Rocks – classification into sedimentary and metamorphic</w:t>
            </w:r>
          </w:p>
        </w:tc>
        <w:tc>
          <w:tcPr>
            <w:tcW w:w="1458" w:type="dxa"/>
            <w:tcBorders>
              <w:right w:val="double" w:sz="4" w:space="0" w:color="auto"/>
            </w:tcBorders>
          </w:tcPr>
          <w:p w:rsidR="006910DA" w:rsidRPr="00F406CE" w:rsidRDefault="006910DA" w:rsidP="006651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315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10DA" w:rsidRPr="00913E60" w:rsidRDefault="006910DA" w:rsidP="00B506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511" w:type="dxa"/>
            <w:tcBorders>
              <w:left w:val="single" w:sz="4" w:space="0" w:color="auto"/>
            </w:tcBorders>
          </w:tcPr>
          <w:p w:rsidR="006910DA" w:rsidRPr="001E3F7C" w:rsidRDefault="006910DA" w:rsidP="00E5234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E3F7C">
              <w:rPr>
                <w:rFonts w:ascii="Times New Roman" w:hAnsi="Times New Roman" w:cs="Times New Roman"/>
              </w:rPr>
              <w:t>Rocks – classification into sedimentary and metamorphic</w:t>
            </w:r>
          </w:p>
        </w:tc>
        <w:tc>
          <w:tcPr>
            <w:tcW w:w="1272" w:type="dxa"/>
          </w:tcPr>
          <w:p w:rsidR="006910DA" w:rsidRDefault="006910DA" w:rsidP="0066515F">
            <w:pPr>
              <w:jc w:val="center"/>
            </w:pPr>
            <w:r w:rsidRPr="00B1469C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927" w:type="dxa"/>
          </w:tcPr>
          <w:p w:rsidR="006910DA" w:rsidRPr="00F406CE" w:rsidRDefault="006910DA" w:rsidP="0007401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0DA" w:rsidRPr="00F406CE" w:rsidTr="00D301BF">
        <w:trPr>
          <w:trHeight w:val="708"/>
          <w:jc w:val="center"/>
        </w:trPr>
        <w:tc>
          <w:tcPr>
            <w:tcW w:w="883" w:type="dxa"/>
            <w:vMerge/>
            <w:textDirection w:val="btLr"/>
            <w:vAlign w:val="center"/>
          </w:tcPr>
          <w:p w:rsidR="006910DA" w:rsidRPr="00F406CE" w:rsidRDefault="006910DA" w:rsidP="0007401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10DA" w:rsidRPr="00F406CE" w:rsidRDefault="006910DA" w:rsidP="000740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vAlign w:val="center"/>
          </w:tcPr>
          <w:p w:rsidR="006910DA" w:rsidRPr="00913E60" w:rsidRDefault="006910DA" w:rsidP="00BF0FD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3521" w:type="dxa"/>
          </w:tcPr>
          <w:p w:rsidR="006910DA" w:rsidRPr="00F406CE" w:rsidRDefault="006910DA" w:rsidP="00BF0FD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E3F7C">
              <w:rPr>
                <w:rFonts w:ascii="Times New Roman" w:hAnsi="Times New Roman" w:cs="Times New Roman"/>
              </w:rPr>
              <w:t>Rocks – classification into metamorphic</w:t>
            </w:r>
          </w:p>
        </w:tc>
        <w:tc>
          <w:tcPr>
            <w:tcW w:w="1458" w:type="dxa"/>
            <w:tcBorders>
              <w:right w:val="double" w:sz="4" w:space="0" w:color="auto"/>
            </w:tcBorders>
          </w:tcPr>
          <w:p w:rsidR="006910DA" w:rsidRDefault="006910DA" w:rsidP="0066515F">
            <w:pPr>
              <w:jc w:val="center"/>
            </w:pPr>
            <w:r w:rsidRPr="007F057B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315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10DA" w:rsidRPr="00913E60" w:rsidRDefault="006910DA" w:rsidP="00B506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3511" w:type="dxa"/>
            <w:tcBorders>
              <w:left w:val="single" w:sz="4" w:space="0" w:color="auto"/>
            </w:tcBorders>
          </w:tcPr>
          <w:p w:rsidR="006910DA" w:rsidRPr="00F406CE" w:rsidRDefault="006910DA" w:rsidP="00E5234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E3F7C">
              <w:rPr>
                <w:rFonts w:ascii="Times New Roman" w:hAnsi="Times New Roman" w:cs="Times New Roman"/>
              </w:rPr>
              <w:t>Rocks – classification into metamorphic</w:t>
            </w:r>
          </w:p>
        </w:tc>
        <w:tc>
          <w:tcPr>
            <w:tcW w:w="1272" w:type="dxa"/>
          </w:tcPr>
          <w:p w:rsidR="006910DA" w:rsidRDefault="006910DA" w:rsidP="0066515F">
            <w:pPr>
              <w:jc w:val="center"/>
            </w:pPr>
            <w:r w:rsidRPr="00B1469C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927" w:type="dxa"/>
          </w:tcPr>
          <w:p w:rsidR="006910DA" w:rsidRPr="00F406CE" w:rsidRDefault="006910DA" w:rsidP="0007401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0DA" w:rsidRPr="00F406CE" w:rsidTr="006910DA">
        <w:trPr>
          <w:trHeight w:val="471"/>
          <w:jc w:val="center"/>
        </w:trPr>
        <w:tc>
          <w:tcPr>
            <w:tcW w:w="883" w:type="dxa"/>
            <w:vMerge/>
            <w:textDirection w:val="btLr"/>
            <w:vAlign w:val="center"/>
          </w:tcPr>
          <w:p w:rsidR="006910DA" w:rsidRPr="00F406CE" w:rsidRDefault="006910DA" w:rsidP="0007401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10DA" w:rsidRPr="00F406CE" w:rsidRDefault="006910DA" w:rsidP="000740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vAlign w:val="center"/>
          </w:tcPr>
          <w:p w:rsidR="006910DA" w:rsidRPr="00913E60" w:rsidRDefault="006910DA" w:rsidP="00BF0FD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3521" w:type="dxa"/>
          </w:tcPr>
          <w:p w:rsidR="006910DA" w:rsidRDefault="006910DA" w:rsidP="00D729DE">
            <w:pPr>
              <w:pStyle w:val="isselectedend"/>
              <w:spacing w:before="0" w:beforeAutospacing="0" w:after="0" w:afterAutospacing="0"/>
            </w:pPr>
            <w:r>
              <w:rPr>
                <w:rStyle w:val="Strong"/>
                <w:rFonts w:eastAsiaTheme="majorEastAsia"/>
              </w:rPr>
              <w:t>Geological Structures and Engineering Significance:</w:t>
            </w:r>
          </w:p>
          <w:p w:rsidR="006910DA" w:rsidRPr="00F406CE" w:rsidRDefault="006910DA" w:rsidP="00C872D1">
            <w:pPr>
              <w:pStyle w:val="isselectedend"/>
              <w:spacing w:before="0" w:beforeAutospacing="0" w:after="0" w:afterAutospacing="0"/>
            </w:pPr>
            <w:r>
              <w:t xml:space="preserve">Primary and secondary structures; bedding, laminations and joints – </w:t>
            </w:r>
            <w:r>
              <w:lastRenderedPageBreak/>
              <w:t>types, spacing, infilling and their effect on strength and permeability.</w:t>
            </w:r>
          </w:p>
        </w:tc>
        <w:tc>
          <w:tcPr>
            <w:tcW w:w="1458" w:type="dxa"/>
            <w:tcBorders>
              <w:right w:val="double" w:sz="4" w:space="0" w:color="auto"/>
            </w:tcBorders>
          </w:tcPr>
          <w:p w:rsidR="006910DA" w:rsidRDefault="006910DA" w:rsidP="0066515F">
            <w:pPr>
              <w:jc w:val="center"/>
            </w:pPr>
            <w:r w:rsidRPr="007F057B">
              <w:rPr>
                <w:rFonts w:ascii="Times New Roman" w:hAnsi="Times New Roman" w:cs="Times New Roman"/>
              </w:rPr>
              <w:lastRenderedPageBreak/>
              <w:t>PPT</w:t>
            </w:r>
          </w:p>
        </w:tc>
        <w:tc>
          <w:tcPr>
            <w:tcW w:w="1315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10DA" w:rsidRPr="00913E60" w:rsidRDefault="006910DA" w:rsidP="00B506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3511" w:type="dxa"/>
            <w:tcBorders>
              <w:left w:val="single" w:sz="4" w:space="0" w:color="auto"/>
            </w:tcBorders>
          </w:tcPr>
          <w:p w:rsidR="006910DA" w:rsidRDefault="006910DA" w:rsidP="00E52344">
            <w:pPr>
              <w:pStyle w:val="isselectedend"/>
              <w:spacing w:before="0" w:beforeAutospacing="0" w:after="0" w:afterAutospacing="0"/>
            </w:pPr>
            <w:r>
              <w:rPr>
                <w:rStyle w:val="Strong"/>
                <w:rFonts w:eastAsiaTheme="majorEastAsia"/>
              </w:rPr>
              <w:t>Geological Structures and Engineering Significance:</w:t>
            </w:r>
          </w:p>
          <w:p w:rsidR="006910DA" w:rsidRPr="00F406CE" w:rsidRDefault="006910DA" w:rsidP="00E52344">
            <w:pPr>
              <w:pStyle w:val="isselectedend"/>
              <w:spacing w:before="0" w:beforeAutospacing="0" w:after="0" w:afterAutospacing="0"/>
            </w:pPr>
            <w:r>
              <w:t xml:space="preserve">Primary and secondary structures; bedding, laminations and joints – </w:t>
            </w:r>
            <w:r>
              <w:lastRenderedPageBreak/>
              <w:t>types, spacing, infilling and their effect on strength and permeability.</w:t>
            </w:r>
          </w:p>
        </w:tc>
        <w:tc>
          <w:tcPr>
            <w:tcW w:w="1272" w:type="dxa"/>
          </w:tcPr>
          <w:p w:rsidR="006910DA" w:rsidRDefault="006910DA" w:rsidP="0066515F">
            <w:pPr>
              <w:jc w:val="center"/>
            </w:pPr>
            <w:r w:rsidRPr="00B1469C">
              <w:rPr>
                <w:rFonts w:ascii="Times New Roman" w:hAnsi="Times New Roman" w:cs="Times New Roman"/>
              </w:rPr>
              <w:lastRenderedPageBreak/>
              <w:t>PPT</w:t>
            </w:r>
          </w:p>
        </w:tc>
        <w:tc>
          <w:tcPr>
            <w:tcW w:w="927" w:type="dxa"/>
          </w:tcPr>
          <w:p w:rsidR="006910DA" w:rsidRPr="00F406CE" w:rsidRDefault="006910DA" w:rsidP="0007401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2E6" w:rsidRPr="00F406CE" w:rsidTr="006910DA">
        <w:trPr>
          <w:trHeight w:val="471"/>
          <w:jc w:val="center"/>
        </w:trPr>
        <w:tc>
          <w:tcPr>
            <w:tcW w:w="883" w:type="dxa"/>
            <w:textDirection w:val="btLr"/>
            <w:vAlign w:val="center"/>
          </w:tcPr>
          <w:p w:rsidR="002432E6" w:rsidRPr="00F406CE" w:rsidRDefault="002432E6" w:rsidP="0007401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2432E6" w:rsidRPr="00F406CE" w:rsidRDefault="002432E6" w:rsidP="000740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  <w:vAlign w:val="center"/>
          </w:tcPr>
          <w:p w:rsidR="002432E6" w:rsidRPr="00913E60" w:rsidRDefault="004B015F" w:rsidP="0050327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3521" w:type="dxa"/>
          </w:tcPr>
          <w:p w:rsidR="002432E6" w:rsidRPr="00F406CE" w:rsidRDefault="00D729DE" w:rsidP="00C872D1">
            <w:pPr>
              <w:pStyle w:val="isselectedend"/>
              <w:spacing w:before="0" w:beforeAutospacing="0" w:after="0" w:afterAutospacing="0"/>
            </w:pPr>
            <w:r>
              <w:t>Folds – terminology, classification based on attitude; impact on tunnels, slopes and foundations.</w:t>
            </w:r>
          </w:p>
        </w:tc>
        <w:tc>
          <w:tcPr>
            <w:tcW w:w="1458" w:type="dxa"/>
            <w:tcBorders>
              <w:right w:val="double" w:sz="4" w:space="0" w:color="auto"/>
            </w:tcBorders>
          </w:tcPr>
          <w:p w:rsidR="002432E6" w:rsidRDefault="002432E6" w:rsidP="0066515F">
            <w:pPr>
              <w:jc w:val="center"/>
            </w:pPr>
            <w:r w:rsidRPr="007F057B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315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432E6" w:rsidRPr="00913E60" w:rsidRDefault="006910DA" w:rsidP="006142C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3511" w:type="dxa"/>
            <w:tcBorders>
              <w:left w:val="single" w:sz="4" w:space="0" w:color="auto"/>
            </w:tcBorders>
          </w:tcPr>
          <w:p w:rsidR="002432E6" w:rsidRPr="00F406CE" w:rsidRDefault="0098257D" w:rsidP="0050327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Folds – terminology, classification based on attitude; impact on tunnels, slopes and foundations.</w:t>
            </w:r>
          </w:p>
        </w:tc>
        <w:tc>
          <w:tcPr>
            <w:tcW w:w="1272" w:type="dxa"/>
          </w:tcPr>
          <w:p w:rsidR="002432E6" w:rsidRDefault="002432E6" w:rsidP="0066515F">
            <w:pPr>
              <w:jc w:val="center"/>
            </w:pPr>
            <w:r w:rsidRPr="00B1469C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927" w:type="dxa"/>
          </w:tcPr>
          <w:p w:rsidR="002432E6" w:rsidRPr="00F406CE" w:rsidRDefault="002432E6" w:rsidP="0007401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61596" w:rsidRPr="00F406CE" w:rsidRDefault="00A61596" w:rsidP="00523188">
      <w:pPr>
        <w:spacing w:after="0"/>
        <w:rPr>
          <w:rFonts w:ascii="Times New Roman" w:hAnsi="Times New Roman" w:cs="Times New Roman"/>
          <w:b/>
          <w:bCs/>
          <w:sz w:val="14"/>
          <w:szCs w:val="28"/>
        </w:rPr>
      </w:pPr>
    </w:p>
    <w:tbl>
      <w:tblPr>
        <w:tblW w:w="15134" w:type="dxa"/>
        <w:jc w:val="center"/>
        <w:tblInd w:w="2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72"/>
        <w:gridCol w:w="895"/>
        <w:gridCol w:w="1417"/>
        <w:gridCol w:w="3402"/>
        <w:gridCol w:w="1418"/>
        <w:gridCol w:w="1515"/>
        <w:gridCol w:w="3402"/>
        <w:gridCol w:w="1178"/>
        <w:gridCol w:w="1035"/>
      </w:tblGrid>
      <w:tr w:rsidR="0098257D" w:rsidRPr="00F406CE" w:rsidTr="006910DA">
        <w:trPr>
          <w:trHeight w:val="602"/>
          <w:jc w:val="center"/>
        </w:trPr>
        <w:tc>
          <w:tcPr>
            <w:tcW w:w="872" w:type="dxa"/>
            <w:vMerge w:val="restart"/>
            <w:textDirection w:val="btLr"/>
            <w:vAlign w:val="center"/>
          </w:tcPr>
          <w:p w:rsidR="0098257D" w:rsidRPr="00F406CE" w:rsidRDefault="0098257D" w:rsidP="00BF0FD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sz w:val="20"/>
                <w:szCs w:val="20"/>
              </w:rPr>
              <w:t>MODULE-2</w:t>
            </w:r>
          </w:p>
        </w:tc>
        <w:tc>
          <w:tcPr>
            <w:tcW w:w="895" w:type="dxa"/>
            <w:vAlign w:val="center"/>
          </w:tcPr>
          <w:p w:rsidR="0098257D" w:rsidRPr="00F406CE" w:rsidRDefault="0098257D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  <w:vAlign w:val="center"/>
          </w:tcPr>
          <w:p w:rsidR="0098257D" w:rsidRPr="00F406CE" w:rsidRDefault="004B015F" w:rsidP="001419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3402" w:type="dxa"/>
          </w:tcPr>
          <w:p w:rsidR="0098257D" w:rsidRPr="00F406CE" w:rsidRDefault="0098257D" w:rsidP="00C872D1">
            <w:pPr>
              <w:pStyle w:val="isselectedend"/>
              <w:spacing w:before="0" w:beforeAutospacing="0" w:after="0" w:afterAutospacing="0"/>
            </w:pPr>
            <w:r>
              <w:t>Faults – elements, types and recognition in field and maps; engineering problems due to faults.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98257D" w:rsidRDefault="0098257D" w:rsidP="0066515F">
            <w:pPr>
              <w:jc w:val="center"/>
            </w:pPr>
            <w:r w:rsidRPr="00D63C8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515" w:type="dxa"/>
            <w:tcBorders>
              <w:right w:val="double" w:sz="4" w:space="0" w:color="auto"/>
            </w:tcBorders>
            <w:vAlign w:val="center"/>
          </w:tcPr>
          <w:p w:rsidR="0098257D" w:rsidRPr="00F406CE" w:rsidRDefault="006910DA" w:rsidP="006142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98257D" w:rsidRPr="00F406CE" w:rsidRDefault="0098257D" w:rsidP="00E52344">
            <w:pPr>
              <w:pStyle w:val="isselectedend"/>
              <w:spacing w:before="0" w:beforeAutospacing="0" w:after="0" w:afterAutospacing="0"/>
            </w:pPr>
            <w:r>
              <w:t>Faults – elements, types and recognition in field and maps; engineering problems due to faults.</w:t>
            </w:r>
          </w:p>
        </w:tc>
        <w:tc>
          <w:tcPr>
            <w:tcW w:w="1178" w:type="dxa"/>
            <w:tcBorders>
              <w:left w:val="single" w:sz="4" w:space="0" w:color="auto"/>
            </w:tcBorders>
          </w:tcPr>
          <w:p w:rsidR="0098257D" w:rsidRDefault="0098257D" w:rsidP="0066515F">
            <w:pPr>
              <w:jc w:val="center"/>
            </w:pPr>
            <w:r w:rsidRPr="008024B8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035" w:type="dxa"/>
            <w:vAlign w:val="center"/>
          </w:tcPr>
          <w:p w:rsidR="0098257D" w:rsidRPr="00F406CE" w:rsidRDefault="0098257D" w:rsidP="0014198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0DA" w:rsidRPr="00F406CE" w:rsidTr="006910DA">
        <w:trPr>
          <w:trHeight w:val="660"/>
          <w:jc w:val="center"/>
        </w:trPr>
        <w:tc>
          <w:tcPr>
            <w:tcW w:w="872" w:type="dxa"/>
            <w:vMerge/>
            <w:textDirection w:val="btLr"/>
            <w:vAlign w:val="center"/>
          </w:tcPr>
          <w:p w:rsidR="006910DA" w:rsidRPr="00F406CE" w:rsidRDefault="006910DA" w:rsidP="0014198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95" w:type="dxa"/>
            <w:vAlign w:val="center"/>
          </w:tcPr>
          <w:p w:rsidR="006910DA" w:rsidRPr="00F406CE" w:rsidRDefault="006910DA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7" w:type="dxa"/>
            <w:vAlign w:val="center"/>
          </w:tcPr>
          <w:p w:rsidR="006910DA" w:rsidRPr="00F406CE" w:rsidRDefault="006910DA" w:rsidP="001419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3402" w:type="dxa"/>
          </w:tcPr>
          <w:p w:rsidR="006910DA" w:rsidRPr="00F406CE" w:rsidRDefault="006910DA" w:rsidP="00C872D1">
            <w:pPr>
              <w:pStyle w:val="isselectedend"/>
              <w:spacing w:before="0" w:beforeAutospacing="0" w:after="0" w:afterAutospacing="0"/>
            </w:pPr>
            <w:r>
              <w:t>Unconformities and their recognition; importance in site selection and groundwater.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6910DA" w:rsidRDefault="006910DA" w:rsidP="0066515F">
            <w:pPr>
              <w:jc w:val="center"/>
            </w:pPr>
            <w:r w:rsidRPr="00D63C8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515" w:type="dxa"/>
            <w:tcBorders>
              <w:right w:val="double" w:sz="4" w:space="0" w:color="auto"/>
            </w:tcBorders>
            <w:vAlign w:val="center"/>
          </w:tcPr>
          <w:p w:rsidR="006910DA" w:rsidRPr="00F406CE" w:rsidRDefault="006910DA" w:rsidP="00B506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6910DA" w:rsidRPr="00F406CE" w:rsidRDefault="006910DA" w:rsidP="00E52344">
            <w:pPr>
              <w:pStyle w:val="isselectedend"/>
              <w:spacing w:before="0" w:beforeAutospacing="0" w:after="0" w:afterAutospacing="0"/>
            </w:pPr>
            <w:r>
              <w:t>Unconformities and their recognition; importance in site selection and groundwater.</w:t>
            </w:r>
          </w:p>
        </w:tc>
        <w:tc>
          <w:tcPr>
            <w:tcW w:w="1178" w:type="dxa"/>
            <w:tcBorders>
              <w:left w:val="single" w:sz="4" w:space="0" w:color="auto"/>
            </w:tcBorders>
          </w:tcPr>
          <w:p w:rsidR="006910DA" w:rsidRDefault="006910DA" w:rsidP="0066515F">
            <w:pPr>
              <w:jc w:val="center"/>
            </w:pPr>
            <w:r w:rsidRPr="008024B8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035" w:type="dxa"/>
          </w:tcPr>
          <w:p w:rsidR="006910DA" w:rsidRPr="00F406CE" w:rsidRDefault="006910DA" w:rsidP="0014198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0DA" w:rsidRPr="00F406CE" w:rsidTr="006910DA">
        <w:trPr>
          <w:trHeight w:val="705"/>
          <w:jc w:val="center"/>
        </w:trPr>
        <w:tc>
          <w:tcPr>
            <w:tcW w:w="872" w:type="dxa"/>
            <w:vMerge/>
            <w:textDirection w:val="btLr"/>
            <w:vAlign w:val="center"/>
          </w:tcPr>
          <w:p w:rsidR="006910DA" w:rsidRPr="00F406CE" w:rsidRDefault="006910DA" w:rsidP="0014198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95" w:type="dxa"/>
            <w:vAlign w:val="center"/>
          </w:tcPr>
          <w:p w:rsidR="006910DA" w:rsidRPr="00F406CE" w:rsidRDefault="006910DA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7" w:type="dxa"/>
            <w:vAlign w:val="center"/>
          </w:tcPr>
          <w:p w:rsidR="006910DA" w:rsidRPr="00F406CE" w:rsidRDefault="006910DA" w:rsidP="00EC3F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402" w:type="dxa"/>
          </w:tcPr>
          <w:p w:rsidR="006910DA" w:rsidRPr="00F406CE" w:rsidRDefault="006910DA" w:rsidP="00C872D1">
            <w:pPr>
              <w:pStyle w:val="isselectedend"/>
              <w:spacing w:before="0" w:beforeAutospacing="0" w:after="0" w:afterAutospacing="0"/>
            </w:pPr>
            <w:r>
              <w:t>Interpretation of simple geological maps and sections (qualitative).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6910DA" w:rsidRDefault="006910DA" w:rsidP="0066515F">
            <w:pPr>
              <w:jc w:val="center"/>
            </w:pPr>
            <w:r w:rsidRPr="00D63C8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515" w:type="dxa"/>
            <w:tcBorders>
              <w:right w:val="double" w:sz="4" w:space="0" w:color="auto"/>
            </w:tcBorders>
            <w:vAlign w:val="center"/>
          </w:tcPr>
          <w:p w:rsidR="006910DA" w:rsidRPr="00F406CE" w:rsidRDefault="006910DA" w:rsidP="00B506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6910DA" w:rsidRPr="00F406CE" w:rsidRDefault="006910DA" w:rsidP="00E52344">
            <w:pPr>
              <w:pStyle w:val="isselectedend"/>
              <w:spacing w:before="0" w:beforeAutospacing="0" w:after="0" w:afterAutospacing="0"/>
            </w:pPr>
            <w:r>
              <w:t>Interpretation of simple geological maps and sections (qualitative).</w:t>
            </w:r>
          </w:p>
        </w:tc>
        <w:tc>
          <w:tcPr>
            <w:tcW w:w="1178" w:type="dxa"/>
            <w:tcBorders>
              <w:left w:val="single" w:sz="4" w:space="0" w:color="auto"/>
            </w:tcBorders>
          </w:tcPr>
          <w:p w:rsidR="006910DA" w:rsidRDefault="006910DA" w:rsidP="0066515F">
            <w:pPr>
              <w:jc w:val="center"/>
            </w:pPr>
            <w:r w:rsidRPr="008024B8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035" w:type="dxa"/>
          </w:tcPr>
          <w:p w:rsidR="006910DA" w:rsidRPr="00F406CE" w:rsidRDefault="006910DA" w:rsidP="0014198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0DA" w:rsidRPr="00F406CE" w:rsidTr="006910DA">
        <w:trPr>
          <w:trHeight w:val="624"/>
          <w:jc w:val="center"/>
        </w:trPr>
        <w:tc>
          <w:tcPr>
            <w:tcW w:w="872" w:type="dxa"/>
            <w:vMerge/>
            <w:textDirection w:val="btLr"/>
            <w:vAlign w:val="center"/>
          </w:tcPr>
          <w:p w:rsidR="006910DA" w:rsidRPr="00F406CE" w:rsidRDefault="006910DA" w:rsidP="0014198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95" w:type="dxa"/>
            <w:vAlign w:val="center"/>
          </w:tcPr>
          <w:p w:rsidR="006910DA" w:rsidRPr="00F406CE" w:rsidRDefault="006910DA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7" w:type="dxa"/>
            <w:vAlign w:val="center"/>
          </w:tcPr>
          <w:p w:rsidR="006910DA" w:rsidRPr="00F406CE" w:rsidRDefault="006910DA" w:rsidP="001419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402" w:type="dxa"/>
          </w:tcPr>
          <w:p w:rsidR="006910DA" w:rsidRPr="00F406CE" w:rsidRDefault="006910DA" w:rsidP="00C114B7">
            <w:pPr>
              <w:pStyle w:val="NormalWeb"/>
              <w:spacing w:before="0" w:beforeAutospacing="0" w:after="0" w:afterAutospacing="0"/>
            </w:pPr>
            <w:r>
              <w:t>Joints: Types of joints and engineering significance.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6910DA" w:rsidRDefault="006910DA" w:rsidP="0066515F">
            <w:pPr>
              <w:jc w:val="center"/>
            </w:pPr>
            <w:r w:rsidRPr="00D63C8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515" w:type="dxa"/>
            <w:tcBorders>
              <w:right w:val="double" w:sz="4" w:space="0" w:color="auto"/>
            </w:tcBorders>
            <w:vAlign w:val="center"/>
          </w:tcPr>
          <w:p w:rsidR="006910DA" w:rsidRPr="00F406CE" w:rsidRDefault="006910DA" w:rsidP="00B506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6910DA" w:rsidRPr="00F406CE" w:rsidRDefault="006910DA" w:rsidP="00E52344">
            <w:pPr>
              <w:pStyle w:val="NormalWeb"/>
              <w:spacing w:before="0" w:beforeAutospacing="0" w:after="0" w:afterAutospacing="0"/>
            </w:pPr>
            <w:r>
              <w:t>Joints: Types of joints and engineering significance.</w:t>
            </w:r>
          </w:p>
        </w:tc>
        <w:tc>
          <w:tcPr>
            <w:tcW w:w="1178" w:type="dxa"/>
            <w:tcBorders>
              <w:left w:val="single" w:sz="4" w:space="0" w:color="auto"/>
            </w:tcBorders>
          </w:tcPr>
          <w:p w:rsidR="006910DA" w:rsidRDefault="006910DA" w:rsidP="0066515F">
            <w:pPr>
              <w:jc w:val="center"/>
            </w:pPr>
            <w:r w:rsidRPr="008024B8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035" w:type="dxa"/>
          </w:tcPr>
          <w:p w:rsidR="006910DA" w:rsidRPr="00F406CE" w:rsidRDefault="006910DA" w:rsidP="0014198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0DA" w:rsidRPr="00F406CE" w:rsidTr="006910DA">
        <w:trPr>
          <w:trHeight w:val="300"/>
          <w:jc w:val="center"/>
        </w:trPr>
        <w:tc>
          <w:tcPr>
            <w:tcW w:w="872" w:type="dxa"/>
            <w:vMerge/>
            <w:textDirection w:val="btLr"/>
            <w:vAlign w:val="center"/>
          </w:tcPr>
          <w:p w:rsidR="006910DA" w:rsidRPr="00F406CE" w:rsidRDefault="006910DA" w:rsidP="0014198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95" w:type="dxa"/>
            <w:vAlign w:val="center"/>
          </w:tcPr>
          <w:p w:rsidR="006910DA" w:rsidRPr="00F406CE" w:rsidRDefault="006910DA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  <w:vAlign w:val="center"/>
          </w:tcPr>
          <w:p w:rsidR="006910DA" w:rsidRPr="00F406CE" w:rsidRDefault="006910DA" w:rsidP="001419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402" w:type="dxa"/>
          </w:tcPr>
          <w:p w:rsidR="006910DA" w:rsidRPr="00C114B7" w:rsidRDefault="006910DA" w:rsidP="00C114B7">
            <w:pPr>
              <w:rPr>
                <w:rFonts w:ascii="Times New Roman" w:hAnsi="Times New Roman"/>
              </w:rPr>
            </w:pPr>
            <w:r w:rsidRPr="00E6739B">
              <w:rPr>
                <w:rFonts w:ascii="Times New Roman" w:hAnsi="Times New Roman"/>
              </w:rPr>
              <w:t>Rock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Quality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Determination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(RQD)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for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infrastructures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projects,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Study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of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engineering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geological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conditions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for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site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selection.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6910DA" w:rsidRDefault="006910DA" w:rsidP="0066515F">
            <w:pPr>
              <w:jc w:val="center"/>
            </w:pPr>
            <w:r w:rsidRPr="00D63C8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515" w:type="dxa"/>
            <w:tcBorders>
              <w:right w:val="double" w:sz="4" w:space="0" w:color="auto"/>
            </w:tcBorders>
            <w:vAlign w:val="center"/>
          </w:tcPr>
          <w:p w:rsidR="006910DA" w:rsidRPr="00F406CE" w:rsidRDefault="006910DA" w:rsidP="00B506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6910DA" w:rsidRPr="00C114B7" w:rsidRDefault="006910DA" w:rsidP="00E52344">
            <w:pPr>
              <w:rPr>
                <w:rFonts w:ascii="Times New Roman" w:hAnsi="Times New Roman"/>
              </w:rPr>
            </w:pPr>
            <w:r w:rsidRPr="00E6739B">
              <w:rPr>
                <w:rFonts w:ascii="Times New Roman" w:hAnsi="Times New Roman"/>
              </w:rPr>
              <w:t>Rock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Quality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Determination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(RQD)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for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infrastructures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projects,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Study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of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engineering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geological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conditions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for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site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selection.</w:t>
            </w:r>
          </w:p>
        </w:tc>
        <w:tc>
          <w:tcPr>
            <w:tcW w:w="1178" w:type="dxa"/>
            <w:tcBorders>
              <w:left w:val="single" w:sz="4" w:space="0" w:color="auto"/>
            </w:tcBorders>
          </w:tcPr>
          <w:p w:rsidR="006910DA" w:rsidRDefault="006910DA" w:rsidP="0066515F">
            <w:pPr>
              <w:jc w:val="center"/>
            </w:pPr>
            <w:r w:rsidRPr="008024B8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035" w:type="dxa"/>
          </w:tcPr>
          <w:p w:rsidR="006910DA" w:rsidRPr="00F406CE" w:rsidRDefault="006910DA" w:rsidP="0014198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0DA" w:rsidRPr="00F406CE" w:rsidTr="006910DA">
        <w:trPr>
          <w:trHeight w:val="1283"/>
          <w:jc w:val="center"/>
        </w:trPr>
        <w:tc>
          <w:tcPr>
            <w:tcW w:w="872" w:type="dxa"/>
            <w:vMerge/>
            <w:textDirection w:val="btLr"/>
            <w:vAlign w:val="center"/>
          </w:tcPr>
          <w:p w:rsidR="006910DA" w:rsidRPr="00F406CE" w:rsidRDefault="006910DA" w:rsidP="0014198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95" w:type="dxa"/>
            <w:vAlign w:val="center"/>
          </w:tcPr>
          <w:p w:rsidR="006910DA" w:rsidRPr="00F406CE" w:rsidRDefault="006910DA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7" w:type="dxa"/>
            <w:vAlign w:val="center"/>
          </w:tcPr>
          <w:p w:rsidR="006910DA" w:rsidRPr="00F406CE" w:rsidRDefault="006910DA" w:rsidP="005032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3402" w:type="dxa"/>
          </w:tcPr>
          <w:p w:rsidR="006910DA" w:rsidRPr="00C872D1" w:rsidRDefault="006910DA" w:rsidP="00C872D1">
            <w:pPr>
              <w:rPr>
                <w:rFonts w:ascii="Times New Roman" w:hAnsi="Times New Roman"/>
              </w:rPr>
            </w:pPr>
            <w:r w:rsidRPr="00E6739B">
              <w:rPr>
                <w:rFonts w:ascii="Times New Roman" w:hAnsi="Times New Roman"/>
              </w:rPr>
              <w:t>Detailed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Core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logging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(Hardness,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Dip,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Strike,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Fold,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Fault,</w:t>
            </w:r>
            <w:r>
              <w:rPr>
                <w:rFonts w:ascii="Times New Roman" w:hAnsi="Times New Roman"/>
              </w:rPr>
              <w:t xml:space="preserve"> j</w:t>
            </w:r>
            <w:r w:rsidRPr="00E6739B">
              <w:rPr>
                <w:rFonts w:ascii="Times New Roman" w:hAnsi="Times New Roman"/>
              </w:rPr>
              <w:t>oint,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Unconformities)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and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its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importance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in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  <w:spacing w:val="-2"/>
              </w:rPr>
              <w:t>foundations.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6910DA" w:rsidRDefault="006910DA" w:rsidP="0066515F">
            <w:pPr>
              <w:jc w:val="center"/>
            </w:pPr>
            <w:r w:rsidRPr="00D63C8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515" w:type="dxa"/>
            <w:tcBorders>
              <w:right w:val="double" w:sz="4" w:space="0" w:color="auto"/>
            </w:tcBorders>
            <w:vAlign w:val="center"/>
          </w:tcPr>
          <w:p w:rsidR="006910DA" w:rsidRPr="00F406CE" w:rsidRDefault="006910DA" w:rsidP="00B506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6910DA" w:rsidRPr="00C872D1" w:rsidRDefault="006910DA" w:rsidP="00E52344">
            <w:pPr>
              <w:rPr>
                <w:rFonts w:ascii="Times New Roman" w:hAnsi="Times New Roman"/>
              </w:rPr>
            </w:pPr>
            <w:r w:rsidRPr="00E6739B">
              <w:rPr>
                <w:rFonts w:ascii="Times New Roman" w:hAnsi="Times New Roman"/>
              </w:rPr>
              <w:t>Detailed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Core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logging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(Hardness,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Dip,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Strike,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Fold,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Fault,</w:t>
            </w:r>
            <w:r>
              <w:rPr>
                <w:rFonts w:ascii="Times New Roman" w:hAnsi="Times New Roman"/>
              </w:rPr>
              <w:t xml:space="preserve"> j</w:t>
            </w:r>
            <w:r w:rsidRPr="00E6739B">
              <w:rPr>
                <w:rFonts w:ascii="Times New Roman" w:hAnsi="Times New Roman"/>
              </w:rPr>
              <w:t>oint,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Unconformities)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and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its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importance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</w:rPr>
              <w:t>in</w:t>
            </w:r>
            <w:r>
              <w:rPr>
                <w:rFonts w:ascii="Times New Roman" w:hAnsi="Times New Roman"/>
              </w:rPr>
              <w:t xml:space="preserve"> </w:t>
            </w:r>
            <w:r w:rsidRPr="00E6739B">
              <w:rPr>
                <w:rFonts w:ascii="Times New Roman" w:hAnsi="Times New Roman"/>
                <w:spacing w:val="-2"/>
              </w:rPr>
              <w:t>foundations.</w:t>
            </w:r>
          </w:p>
        </w:tc>
        <w:tc>
          <w:tcPr>
            <w:tcW w:w="1178" w:type="dxa"/>
            <w:tcBorders>
              <w:left w:val="single" w:sz="4" w:space="0" w:color="auto"/>
            </w:tcBorders>
          </w:tcPr>
          <w:p w:rsidR="006910DA" w:rsidRDefault="006910DA" w:rsidP="0066515F">
            <w:pPr>
              <w:jc w:val="center"/>
            </w:pPr>
            <w:r w:rsidRPr="008024B8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035" w:type="dxa"/>
          </w:tcPr>
          <w:p w:rsidR="006910DA" w:rsidRPr="00F406CE" w:rsidRDefault="006910DA" w:rsidP="0014198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0DA" w:rsidRPr="00F406CE" w:rsidTr="006910DA">
        <w:trPr>
          <w:trHeight w:val="602"/>
          <w:jc w:val="center"/>
        </w:trPr>
        <w:tc>
          <w:tcPr>
            <w:tcW w:w="872" w:type="dxa"/>
            <w:vMerge w:val="restart"/>
            <w:textDirection w:val="btLr"/>
            <w:vAlign w:val="center"/>
          </w:tcPr>
          <w:p w:rsidR="006910DA" w:rsidRPr="00F406CE" w:rsidRDefault="006910DA" w:rsidP="00BF0FD7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F406CE">
              <w:rPr>
                <w:rFonts w:ascii="Times New Roman" w:hAnsi="Times New Roman" w:cs="Times New Roman"/>
                <w:b/>
                <w:sz w:val="20"/>
                <w:szCs w:val="20"/>
              </w:rPr>
              <w:t>MODULE-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95" w:type="dxa"/>
            <w:vAlign w:val="center"/>
          </w:tcPr>
          <w:p w:rsidR="006910DA" w:rsidRPr="00F406CE" w:rsidRDefault="006910DA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7" w:type="dxa"/>
            <w:vAlign w:val="center"/>
          </w:tcPr>
          <w:p w:rsidR="006910DA" w:rsidRPr="00F406CE" w:rsidRDefault="006910DA" w:rsidP="001419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3402" w:type="dxa"/>
          </w:tcPr>
          <w:p w:rsidR="006910DA" w:rsidRPr="00F406CE" w:rsidRDefault="006910DA" w:rsidP="0014198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Strong"/>
                <w:rFonts w:eastAsiaTheme="majorEastAsia"/>
              </w:rPr>
              <w:t>Weathering, Soil Profile and Site Investigation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6910DA" w:rsidRPr="00F406CE" w:rsidRDefault="006910DA" w:rsidP="006651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515" w:type="dxa"/>
            <w:tcBorders>
              <w:right w:val="double" w:sz="4" w:space="0" w:color="auto"/>
            </w:tcBorders>
            <w:vAlign w:val="center"/>
          </w:tcPr>
          <w:p w:rsidR="006910DA" w:rsidRPr="00F406CE" w:rsidRDefault="006910DA" w:rsidP="00B506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6910DA" w:rsidRPr="00F406CE" w:rsidRDefault="006910DA" w:rsidP="00E523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Strong"/>
                <w:rFonts w:eastAsiaTheme="majorEastAsia"/>
              </w:rPr>
              <w:t>Weathering, Soil Profile and Site Investigation</w:t>
            </w:r>
          </w:p>
        </w:tc>
        <w:tc>
          <w:tcPr>
            <w:tcW w:w="1178" w:type="dxa"/>
            <w:tcBorders>
              <w:left w:val="single" w:sz="4" w:space="0" w:color="auto"/>
            </w:tcBorders>
          </w:tcPr>
          <w:p w:rsidR="006910DA" w:rsidRDefault="006910DA" w:rsidP="0066515F">
            <w:pPr>
              <w:jc w:val="center"/>
            </w:pPr>
            <w:r w:rsidRPr="008024B8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035" w:type="dxa"/>
          </w:tcPr>
          <w:p w:rsidR="006910DA" w:rsidRPr="00F406CE" w:rsidRDefault="006910DA" w:rsidP="0014198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0DA" w:rsidRPr="00F406CE" w:rsidTr="00D301BF">
        <w:trPr>
          <w:trHeight w:val="788"/>
          <w:jc w:val="center"/>
        </w:trPr>
        <w:tc>
          <w:tcPr>
            <w:tcW w:w="872" w:type="dxa"/>
            <w:vMerge/>
            <w:textDirection w:val="btLr"/>
            <w:vAlign w:val="center"/>
          </w:tcPr>
          <w:p w:rsidR="006910DA" w:rsidRPr="00F406CE" w:rsidRDefault="006910DA" w:rsidP="0014198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95" w:type="dxa"/>
            <w:vAlign w:val="center"/>
          </w:tcPr>
          <w:p w:rsidR="006910DA" w:rsidRPr="00F406CE" w:rsidRDefault="006910DA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7" w:type="dxa"/>
            <w:vAlign w:val="center"/>
          </w:tcPr>
          <w:p w:rsidR="006910DA" w:rsidRPr="00F406CE" w:rsidRDefault="006910DA" w:rsidP="001419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3402" w:type="dxa"/>
          </w:tcPr>
          <w:p w:rsidR="006910DA" w:rsidRPr="00F406CE" w:rsidRDefault="006910DA" w:rsidP="0014198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Soil formation and soil profile and engineering importance.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6910DA" w:rsidRPr="00F406CE" w:rsidRDefault="006910DA" w:rsidP="006651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Chalk &amp; Talk</w:t>
            </w:r>
          </w:p>
        </w:tc>
        <w:tc>
          <w:tcPr>
            <w:tcW w:w="1515" w:type="dxa"/>
            <w:tcBorders>
              <w:right w:val="double" w:sz="4" w:space="0" w:color="auto"/>
            </w:tcBorders>
            <w:vAlign w:val="center"/>
          </w:tcPr>
          <w:p w:rsidR="006910DA" w:rsidRPr="00F406CE" w:rsidRDefault="006910DA" w:rsidP="00B506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6910DA" w:rsidRPr="00F406CE" w:rsidRDefault="006910DA" w:rsidP="00E523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Soil formation and soil profile and engineering importance.</w:t>
            </w:r>
          </w:p>
        </w:tc>
        <w:tc>
          <w:tcPr>
            <w:tcW w:w="1178" w:type="dxa"/>
            <w:tcBorders>
              <w:left w:val="single" w:sz="4" w:space="0" w:color="auto"/>
            </w:tcBorders>
            <w:vAlign w:val="center"/>
          </w:tcPr>
          <w:p w:rsidR="006910DA" w:rsidRPr="00F406CE" w:rsidRDefault="006910DA" w:rsidP="0014198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Chalk &amp; Talk</w:t>
            </w:r>
          </w:p>
        </w:tc>
        <w:tc>
          <w:tcPr>
            <w:tcW w:w="1035" w:type="dxa"/>
          </w:tcPr>
          <w:p w:rsidR="006910DA" w:rsidRPr="00F406CE" w:rsidRDefault="006910DA" w:rsidP="0014198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0DA" w:rsidRPr="00F406CE" w:rsidTr="00D301BF">
        <w:trPr>
          <w:trHeight w:val="740"/>
          <w:jc w:val="center"/>
        </w:trPr>
        <w:tc>
          <w:tcPr>
            <w:tcW w:w="872" w:type="dxa"/>
            <w:vMerge/>
            <w:textDirection w:val="btLr"/>
            <w:vAlign w:val="center"/>
          </w:tcPr>
          <w:p w:rsidR="006910DA" w:rsidRPr="00F406CE" w:rsidRDefault="006910DA" w:rsidP="0014198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95" w:type="dxa"/>
            <w:vAlign w:val="center"/>
          </w:tcPr>
          <w:p w:rsidR="006910DA" w:rsidRPr="00F406CE" w:rsidRDefault="006910DA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17" w:type="dxa"/>
            <w:vAlign w:val="center"/>
          </w:tcPr>
          <w:p w:rsidR="006910DA" w:rsidRPr="00F406CE" w:rsidRDefault="006910DA" w:rsidP="001419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3402" w:type="dxa"/>
          </w:tcPr>
          <w:p w:rsidR="006910DA" w:rsidRPr="00F406CE" w:rsidRDefault="006910DA" w:rsidP="0014198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Weathering of rocks – physical, chemical and biological processes; residual and transported soils; engineering implications.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6910DA" w:rsidRDefault="006910DA" w:rsidP="0066515F">
            <w:pPr>
              <w:jc w:val="center"/>
            </w:pPr>
            <w:r w:rsidRPr="004C1EC1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515" w:type="dxa"/>
            <w:tcBorders>
              <w:right w:val="double" w:sz="4" w:space="0" w:color="auto"/>
            </w:tcBorders>
            <w:vAlign w:val="center"/>
          </w:tcPr>
          <w:p w:rsidR="006910DA" w:rsidRPr="00F406CE" w:rsidRDefault="006910DA" w:rsidP="00B506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6910DA" w:rsidRPr="00F406CE" w:rsidRDefault="006910DA" w:rsidP="00E523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Weathering of rocks – physical, chemical and biological processes; residual and transported soils; engineering implications.</w:t>
            </w:r>
          </w:p>
        </w:tc>
        <w:tc>
          <w:tcPr>
            <w:tcW w:w="1178" w:type="dxa"/>
            <w:tcBorders>
              <w:left w:val="single" w:sz="4" w:space="0" w:color="auto"/>
            </w:tcBorders>
          </w:tcPr>
          <w:p w:rsidR="006910DA" w:rsidRDefault="006910DA" w:rsidP="0066515F">
            <w:pPr>
              <w:jc w:val="center"/>
            </w:pPr>
            <w:r w:rsidRPr="009A1FBE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035" w:type="dxa"/>
          </w:tcPr>
          <w:p w:rsidR="006910DA" w:rsidRPr="00F406CE" w:rsidRDefault="006910DA" w:rsidP="0014198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5B2D" w:rsidRPr="00F406CE" w:rsidTr="006910DA">
        <w:trPr>
          <w:trHeight w:val="602"/>
          <w:jc w:val="center"/>
        </w:trPr>
        <w:tc>
          <w:tcPr>
            <w:tcW w:w="872" w:type="dxa"/>
            <w:vMerge/>
            <w:textDirection w:val="btLr"/>
            <w:vAlign w:val="center"/>
          </w:tcPr>
          <w:p w:rsidR="00C75B2D" w:rsidRPr="00F406CE" w:rsidRDefault="00C75B2D" w:rsidP="0014198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95" w:type="dxa"/>
            <w:vAlign w:val="center"/>
          </w:tcPr>
          <w:p w:rsidR="00C75B2D" w:rsidRPr="00F406CE" w:rsidRDefault="00C75B2D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  <w:vAlign w:val="center"/>
          </w:tcPr>
          <w:p w:rsidR="00C75B2D" w:rsidRPr="00F406CE" w:rsidRDefault="004B015F" w:rsidP="001419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55DF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3402" w:type="dxa"/>
          </w:tcPr>
          <w:p w:rsidR="00C75B2D" w:rsidRPr="00F406CE" w:rsidRDefault="008A6655" w:rsidP="008A6655">
            <w:pPr>
              <w:pStyle w:val="isselectedend"/>
              <w:spacing w:before="0" w:beforeAutospacing="0" w:after="0" w:afterAutospacing="0"/>
            </w:pPr>
            <w:r>
              <w:t>Soil profile, laterites and black cotton soils – occurrence and problems for foundations (qualitative).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D965E5" w:rsidRDefault="00D965E5" w:rsidP="0066515F">
            <w:pPr>
              <w:jc w:val="center"/>
              <w:rPr>
                <w:rFonts w:ascii="Times New Roman" w:hAnsi="Times New Roman" w:cs="Times New Roman"/>
              </w:rPr>
            </w:pPr>
          </w:p>
          <w:p w:rsidR="00C75B2D" w:rsidRDefault="00C75B2D" w:rsidP="0066515F">
            <w:pPr>
              <w:jc w:val="center"/>
            </w:pPr>
            <w:r w:rsidRPr="004C1EC1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515" w:type="dxa"/>
            <w:tcBorders>
              <w:right w:val="double" w:sz="4" w:space="0" w:color="auto"/>
            </w:tcBorders>
            <w:vAlign w:val="center"/>
          </w:tcPr>
          <w:p w:rsidR="00C75B2D" w:rsidRPr="00F406CE" w:rsidRDefault="00CB0015" w:rsidP="006142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</w:t>
            </w:r>
            <w:r w:rsidR="007D36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C75B2D" w:rsidRPr="00F406CE" w:rsidRDefault="0098257D" w:rsidP="0050327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Soil profile, laterites and black cotton soils – occurrence and problems for foundations (qualitative).</w:t>
            </w:r>
          </w:p>
        </w:tc>
        <w:tc>
          <w:tcPr>
            <w:tcW w:w="1178" w:type="dxa"/>
            <w:tcBorders>
              <w:left w:val="single" w:sz="4" w:space="0" w:color="auto"/>
            </w:tcBorders>
          </w:tcPr>
          <w:p w:rsidR="00C75B2D" w:rsidRDefault="00C75B2D" w:rsidP="0066515F">
            <w:pPr>
              <w:jc w:val="center"/>
            </w:pPr>
            <w:r w:rsidRPr="009A1FBE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035" w:type="dxa"/>
          </w:tcPr>
          <w:p w:rsidR="00C75B2D" w:rsidRPr="00F406CE" w:rsidRDefault="00C75B2D" w:rsidP="0014198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23188" w:rsidRPr="00F406CE" w:rsidRDefault="00523188" w:rsidP="00523188">
      <w:pPr>
        <w:spacing w:after="0"/>
        <w:rPr>
          <w:rFonts w:ascii="Times New Roman" w:hAnsi="Times New Roman" w:cs="Times New Roman"/>
          <w:b/>
          <w:bCs/>
          <w:sz w:val="14"/>
          <w:szCs w:val="28"/>
        </w:rPr>
      </w:pPr>
    </w:p>
    <w:tbl>
      <w:tblPr>
        <w:tblW w:w="15175" w:type="dxa"/>
        <w:jc w:val="center"/>
        <w:tblInd w:w="-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93"/>
        <w:gridCol w:w="850"/>
        <w:gridCol w:w="1434"/>
        <w:gridCol w:w="3413"/>
        <w:gridCol w:w="1390"/>
        <w:gridCol w:w="32"/>
        <w:gridCol w:w="11"/>
        <w:gridCol w:w="1375"/>
        <w:gridCol w:w="3402"/>
        <w:gridCol w:w="1341"/>
        <w:gridCol w:w="1034"/>
      </w:tblGrid>
      <w:tr w:rsidR="00CB2AF5" w:rsidRPr="00F406CE" w:rsidTr="00E34C27">
        <w:trPr>
          <w:trHeight w:val="534"/>
          <w:jc w:val="center"/>
        </w:trPr>
        <w:tc>
          <w:tcPr>
            <w:tcW w:w="8023" w:type="dxa"/>
            <w:gridSpan w:val="7"/>
            <w:tcBorders>
              <w:right w:val="single" w:sz="4" w:space="0" w:color="auto"/>
            </w:tcBorders>
            <w:vAlign w:val="center"/>
          </w:tcPr>
          <w:p w:rsidR="00CB2AF5" w:rsidRPr="00F406CE" w:rsidRDefault="00C6441C" w:rsidP="00141982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Course with Code:</w:t>
            </w:r>
          </w:p>
        </w:tc>
        <w:tc>
          <w:tcPr>
            <w:tcW w:w="4777" w:type="dxa"/>
            <w:gridSpan w:val="2"/>
            <w:tcBorders>
              <w:right w:val="single" w:sz="4" w:space="0" w:color="auto"/>
            </w:tcBorders>
            <w:vAlign w:val="center"/>
          </w:tcPr>
          <w:p w:rsidR="00CB2AF5" w:rsidRPr="00F406CE" w:rsidRDefault="00CB2AF5" w:rsidP="00141982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Faculty:</w:t>
            </w:r>
          </w:p>
        </w:tc>
        <w:tc>
          <w:tcPr>
            <w:tcW w:w="2375" w:type="dxa"/>
            <w:gridSpan w:val="2"/>
            <w:tcBorders>
              <w:left w:val="single" w:sz="4" w:space="0" w:color="auto"/>
            </w:tcBorders>
            <w:vAlign w:val="center"/>
          </w:tcPr>
          <w:p w:rsidR="00CB2AF5" w:rsidRPr="00F406CE" w:rsidRDefault="00CB2AF5" w:rsidP="00141982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Semester &amp; Section:</w:t>
            </w:r>
            <w:r w:rsidR="002B26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CB2AF5" w:rsidRPr="00F406CE" w:rsidTr="004E15B0">
        <w:trPr>
          <w:trHeight w:val="1040"/>
          <w:jc w:val="center"/>
        </w:trPr>
        <w:tc>
          <w:tcPr>
            <w:tcW w:w="893" w:type="dxa"/>
            <w:vAlign w:val="center"/>
          </w:tcPr>
          <w:p w:rsidR="00CB2AF5" w:rsidRPr="00F406CE" w:rsidRDefault="00CB2AF5" w:rsidP="0014198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Module</w:t>
            </w:r>
          </w:p>
        </w:tc>
        <w:tc>
          <w:tcPr>
            <w:tcW w:w="850" w:type="dxa"/>
            <w:vAlign w:val="center"/>
          </w:tcPr>
          <w:p w:rsidR="00CB2AF5" w:rsidRPr="00F406CE" w:rsidRDefault="00CB2AF5" w:rsidP="0014198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</w:t>
            </w:r>
          </w:p>
          <w:p w:rsidR="00CB2AF5" w:rsidRPr="00F406CE" w:rsidRDefault="00CB2AF5" w:rsidP="0014198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434" w:type="dxa"/>
            <w:vAlign w:val="center"/>
          </w:tcPr>
          <w:p w:rsidR="00CB2AF5" w:rsidRPr="00F406CE" w:rsidRDefault="00CB2AF5" w:rsidP="00141982">
            <w:pPr>
              <w:pStyle w:val="Heading1"/>
            </w:pPr>
            <w:r w:rsidRPr="00F406CE">
              <w:t>Date planned</w:t>
            </w:r>
          </w:p>
          <w:p w:rsidR="00CB2AF5" w:rsidRPr="00F406CE" w:rsidRDefault="00CB2AF5" w:rsidP="0014198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06C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en-US"/>
              </w:rPr>
              <w:t>(DD/MM)</w:t>
            </w:r>
          </w:p>
        </w:tc>
        <w:tc>
          <w:tcPr>
            <w:tcW w:w="3413" w:type="dxa"/>
            <w:tcBorders>
              <w:right w:val="single" w:sz="4" w:space="0" w:color="auto"/>
            </w:tcBorders>
            <w:vAlign w:val="center"/>
          </w:tcPr>
          <w:p w:rsidR="00CB2AF5" w:rsidRPr="00F406CE" w:rsidRDefault="00CB2AF5" w:rsidP="00141982">
            <w:pPr>
              <w:pStyle w:val="Heading2"/>
              <w:rPr>
                <w:sz w:val="20"/>
              </w:rPr>
            </w:pPr>
            <w:r w:rsidRPr="00F406CE">
              <w:t>Topics to be covered</w:t>
            </w:r>
          </w:p>
        </w:tc>
        <w:tc>
          <w:tcPr>
            <w:tcW w:w="1422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B2AF5" w:rsidRPr="00F406CE" w:rsidRDefault="00CB2AF5" w:rsidP="0014198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TLP Planned</w:t>
            </w:r>
          </w:p>
        </w:tc>
        <w:tc>
          <w:tcPr>
            <w:tcW w:w="1386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B2AF5" w:rsidRPr="00F406CE" w:rsidRDefault="00CB2AF5" w:rsidP="0014198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 of Conduction</w:t>
            </w:r>
          </w:p>
          <w:p w:rsidR="00CB2AF5" w:rsidRPr="00F406CE" w:rsidRDefault="00CB2AF5" w:rsidP="0014198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en-US"/>
              </w:rPr>
              <w:t>(DD/MM)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CB2AF5" w:rsidRPr="00F406CE" w:rsidRDefault="00CB2AF5" w:rsidP="0014198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Topics Covered</w:t>
            </w:r>
          </w:p>
        </w:tc>
        <w:tc>
          <w:tcPr>
            <w:tcW w:w="1341" w:type="dxa"/>
            <w:vAlign w:val="center"/>
          </w:tcPr>
          <w:p w:rsidR="00CB2AF5" w:rsidRPr="00F406CE" w:rsidRDefault="00CB2AF5" w:rsidP="0014198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TLP Executed</w:t>
            </w:r>
          </w:p>
        </w:tc>
        <w:tc>
          <w:tcPr>
            <w:tcW w:w="1034" w:type="dxa"/>
            <w:vAlign w:val="center"/>
          </w:tcPr>
          <w:p w:rsidR="00CB2AF5" w:rsidRPr="00F406CE" w:rsidRDefault="00300355" w:rsidP="0014198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Remarks if any deviation</w:t>
            </w:r>
          </w:p>
        </w:tc>
      </w:tr>
      <w:tr w:rsidR="004E15B0" w:rsidRPr="00F406CE" w:rsidTr="00D301BF">
        <w:trPr>
          <w:trHeight w:val="1010"/>
          <w:jc w:val="center"/>
        </w:trPr>
        <w:tc>
          <w:tcPr>
            <w:tcW w:w="893" w:type="dxa"/>
            <w:vMerge w:val="restart"/>
            <w:textDirection w:val="btLr"/>
            <w:vAlign w:val="center"/>
          </w:tcPr>
          <w:p w:rsidR="004E15B0" w:rsidRPr="00F406CE" w:rsidRDefault="004E15B0" w:rsidP="00596DF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15B0" w:rsidRPr="00F406CE" w:rsidRDefault="004E15B0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434" w:type="dxa"/>
            <w:vAlign w:val="center"/>
          </w:tcPr>
          <w:p w:rsidR="004E15B0" w:rsidRPr="00F406CE" w:rsidRDefault="004E15B0" w:rsidP="00503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3413" w:type="dxa"/>
          </w:tcPr>
          <w:p w:rsidR="004E15B0" w:rsidRPr="00F406CE" w:rsidRDefault="004E15B0" w:rsidP="008A6655">
            <w:pPr>
              <w:pStyle w:val="isselectedend"/>
              <w:spacing w:before="0" w:beforeAutospacing="0" w:after="0" w:afterAutospacing="0"/>
            </w:pPr>
            <w:r>
              <w:t>Concept of bearing strata, overburden, rock mass quality (awareness of RQD).</w:t>
            </w:r>
          </w:p>
        </w:tc>
        <w:tc>
          <w:tcPr>
            <w:tcW w:w="1422" w:type="dxa"/>
            <w:gridSpan w:val="2"/>
            <w:tcBorders>
              <w:right w:val="double" w:sz="4" w:space="0" w:color="auto"/>
            </w:tcBorders>
          </w:tcPr>
          <w:p w:rsidR="004E15B0" w:rsidRDefault="004E15B0" w:rsidP="0066515F">
            <w:pPr>
              <w:jc w:val="center"/>
            </w:pPr>
            <w:r w:rsidRPr="00DE229E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386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E15B0" w:rsidRPr="00F406CE" w:rsidRDefault="004E15B0" w:rsidP="00B506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4E15B0" w:rsidRPr="00F406CE" w:rsidRDefault="004E15B0" w:rsidP="00E52344">
            <w:pPr>
              <w:pStyle w:val="isselectedend"/>
              <w:spacing w:before="0" w:beforeAutospacing="0" w:after="0" w:afterAutospacing="0"/>
            </w:pPr>
            <w:r>
              <w:t>Concept of bearing strata, overburden, rock mass quality (awareness of RQD).</w:t>
            </w:r>
          </w:p>
        </w:tc>
        <w:tc>
          <w:tcPr>
            <w:tcW w:w="1341" w:type="dxa"/>
          </w:tcPr>
          <w:p w:rsidR="004E15B0" w:rsidRDefault="004E15B0" w:rsidP="0066515F">
            <w:pPr>
              <w:jc w:val="center"/>
            </w:pPr>
            <w:r w:rsidRPr="00BA0021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034" w:type="dxa"/>
            <w:vAlign w:val="center"/>
          </w:tcPr>
          <w:p w:rsidR="004E15B0" w:rsidRPr="00F406CE" w:rsidRDefault="004E15B0" w:rsidP="0014198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15B0" w:rsidRPr="00F406CE" w:rsidTr="004E15B0">
        <w:trPr>
          <w:trHeight w:val="602"/>
          <w:jc w:val="center"/>
        </w:trPr>
        <w:tc>
          <w:tcPr>
            <w:tcW w:w="893" w:type="dxa"/>
            <w:vMerge/>
            <w:textDirection w:val="btLr"/>
            <w:vAlign w:val="center"/>
          </w:tcPr>
          <w:p w:rsidR="004E15B0" w:rsidRPr="00F406CE" w:rsidRDefault="004E15B0" w:rsidP="0014198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15B0" w:rsidRPr="00F406CE" w:rsidRDefault="004E15B0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34" w:type="dxa"/>
            <w:vAlign w:val="center"/>
          </w:tcPr>
          <w:p w:rsidR="004E15B0" w:rsidRPr="00F406CE" w:rsidRDefault="004E15B0" w:rsidP="001419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3413" w:type="dxa"/>
          </w:tcPr>
          <w:p w:rsidR="004E15B0" w:rsidRPr="00F406CE" w:rsidRDefault="004E15B0" w:rsidP="008A6655">
            <w:pPr>
              <w:pStyle w:val="isselectedend"/>
              <w:spacing w:before="0" w:beforeAutospacing="0" w:after="0" w:afterAutospacing="0"/>
            </w:pPr>
            <w:r>
              <w:t>Role of engineering geologist in reconnaissance and detailed site investigations.</w:t>
            </w:r>
          </w:p>
        </w:tc>
        <w:tc>
          <w:tcPr>
            <w:tcW w:w="1422" w:type="dxa"/>
            <w:gridSpan w:val="2"/>
            <w:tcBorders>
              <w:right w:val="double" w:sz="4" w:space="0" w:color="auto"/>
            </w:tcBorders>
          </w:tcPr>
          <w:p w:rsidR="004E15B0" w:rsidRDefault="004E15B0" w:rsidP="0066515F">
            <w:pPr>
              <w:jc w:val="center"/>
            </w:pPr>
            <w:r w:rsidRPr="00DE229E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386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E15B0" w:rsidRPr="00F406CE" w:rsidRDefault="004E15B0" w:rsidP="00B506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4E15B0" w:rsidRPr="00F406CE" w:rsidRDefault="004E15B0" w:rsidP="00E52344">
            <w:pPr>
              <w:pStyle w:val="isselectedend"/>
              <w:spacing w:before="0" w:beforeAutospacing="0" w:after="0" w:afterAutospacing="0"/>
            </w:pPr>
            <w:r>
              <w:t>Role of engineering geologist in reconnaissance and detailed site investigations.</w:t>
            </w:r>
          </w:p>
        </w:tc>
        <w:tc>
          <w:tcPr>
            <w:tcW w:w="1341" w:type="dxa"/>
          </w:tcPr>
          <w:p w:rsidR="004E15B0" w:rsidRDefault="004E15B0" w:rsidP="0066515F">
            <w:pPr>
              <w:jc w:val="center"/>
            </w:pPr>
            <w:r w:rsidRPr="00BA0021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034" w:type="dxa"/>
          </w:tcPr>
          <w:p w:rsidR="004E15B0" w:rsidRPr="00F406CE" w:rsidRDefault="004E15B0" w:rsidP="0014198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15B0" w:rsidRPr="00F406CE" w:rsidTr="004E15B0">
        <w:trPr>
          <w:trHeight w:val="678"/>
          <w:jc w:val="center"/>
        </w:trPr>
        <w:tc>
          <w:tcPr>
            <w:tcW w:w="893" w:type="dxa"/>
            <w:vMerge/>
            <w:textDirection w:val="btLr"/>
            <w:vAlign w:val="center"/>
          </w:tcPr>
          <w:p w:rsidR="004E15B0" w:rsidRPr="00F406CE" w:rsidRDefault="004E15B0" w:rsidP="0014198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15B0" w:rsidRPr="00F406CE" w:rsidRDefault="004E15B0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34" w:type="dxa"/>
            <w:vAlign w:val="center"/>
          </w:tcPr>
          <w:p w:rsidR="004E15B0" w:rsidRPr="00F406CE" w:rsidRDefault="004E15B0" w:rsidP="001419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</w:tc>
        <w:tc>
          <w:tcPr>
            <w:tcW w:w="3413" w:type="dxa"/>
          </w:tcPr>
          <w:p w:rsidR="004E15B0" w:rsidRPr="00F406CE" w:rsidRDefault="004E15B0" w:rsidP="008A6655">
            <w:pPr>
              <w:pStyle w:val="NormalWeb"/>
              <w:spacing w:before="0" w:beforeAutospacing="0" w:after="0" w:afterAutospacing="0"/>
            </w:pPr>
            <w:r>
              <w:t>Reconnaissance survey and detailed site investigations.</w:t>
            </w:r>
          </w:p>
        </w:tc>
        <w:tc>
          <w:tcPr>
            <w:tcW w:w="1422" w:type="dxa"/>
            <w:gridSpan w:val="2"/>
            <w:tcBorders>
              <w:right w:val="double" w:sz="4" w:space="0" w:color="auto"/>
            </w:tcBorders>
          </w:tcPr>
          <w:p w:rsidR="004E15B0" w:rsidRDefault="004E15B0" w:rsidP="0066515F">
            <w:pPr>
              <w:jc w:val="center"/>
            </w:pPr>
            <w:r w:rsidRPr="00DE229E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386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E15B0" w:rsidRPr="00F406CE" w:rsidRDefault="004E15B0" w:rsidP="00B506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4E15B0" w:rsidRPr="00F406CE" w:rsidRDefault="004E15B0" w:rsidP="00E52344">
            <w:pPr>
              <w:pStyle w:val="NormalWeb"/>
              <w:spacing w:before="0" w:beforeAutospacing="0" w:after="0" w:afterAutospacing="0"/>
            </w:pPr>
            <w:r>
              <w:t>Reconnaissance survey and detailed site investigations.</w:t>
            </w:r>
          </w:p>
        </w:tc>
        <w:tc>
          <w:tcPr>
            <w:tcW w:w="1341" w:type="dxa"/>
          </w:tcPr>
          <w:p w:rsidR="004E15B0" w:rsidRDefault="004E15B0" w:rsidP="0066515F">
            <w:pPr>
              <w:jc w:val="center"/>
            </w:pPr>
            <w:r w:rsidRPr="00BA0021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034" w:type="dxa"/>
          </w:tcPr>
          <w:p w:rsidR="004E15B0" w:rsidRPr="00F406CE" w:rsidRDefault="004E15B0" w:rsidP="0014198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15B0" w:rsidRPr="00F406CE" w:rsidTr="004E15B0">
        <w:trPr>
          <w:trHeight w:val="602"/>
          <w:jc w:val="center"/>
        </w:trPr>
        <w:tc>
          <w:tcPr>
            <w:tcW w:w="893" w:type="dxa"/>
            <w:vMerge/>
            <w:textDirection w:val="btLr"/>
            <w:vAlign w:val="center"/>
          </w:tcPr>
          <w:p w:rsidR="004E15B0" w:rsidRPr="00F406CE" w:rsidRDefault="004E15B0" w:rsidP="0014198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15B0" w:rsidRPr="00F406CE" w:rsidRDefault="004E15B0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34" w:type="dxa"/>
            <w:vAlign w:val="center"/>
          </w:tcPr>
          <w:p w:rsidR="004E15B0" w:rsidRPr="00F406CE" w:rsidRDefault="004E15B0" w:rsidP="001419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3413" w:type="dxa"/>
          </w:tcPr>
          <w:p w:rsidR="004E15B0" w:rsidRPr="00F406CE" w:rsidRDefault="004E15B0" w:rsidP="00E52344">
            <w:pPr>
              <w:pStyle w:val="NormalWeb"/>
              <w:spacing w:before="0" w:beforeAutospacing="0" w:after="0" w:afterAutospacing="0"/>
            </w:pPr>
            <w:r>
              <w:rPr>
                <w:rStyle w:val="Strong"/>
                <w:rFonts w:eastAsiaTheme="majorEastAsia"/>
              </w:rPr>
              <w:t>Hydrogeology and Geomorphology:</w:t>
            </w:r>
          </w:p>
        </w:tc>
        <w:tc>
          <w:tcPr>
            <w:tcW w:w="1422" w:type="dxa"/>
            <w:gridSpan w:val="2"/>
            <w:tcBorders>
              <w:right w:val="double" w:sz="4" w:space="0" w:color="auto"/>
            </w:tcBorders>
          </w:tcPr>
          <w:p w:rsidR="004E15B0" w:rsidRDefault="004E15B0" w:rsidP="0066515F">
            <w:pPr>
              <w:jc w:val="center"/>
            </w:pPr>
            <w:r w:rsidRPr="00DE229E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386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E15B0" w:rsidRPr="00F406CE" w:rsidRDefault="004E15B0" w:rsidP="00B506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4E15B0" w:rsidRPr="00F406CE" w:rsidRDefault="004E15B0" w:rsidP="00E52344">
            <w:pPr>
              <w:pStyle w:val="NormalWeb"/>
              <w:spacing w:before="0" w:beforeAutospacing="0" w:after="0" w:afterAutospacing="0"/>
            </w:pPr>
            <w:r>
              <w:rPr>
                <w:rStyle w:val="Strong"/>
                <w:rFonts w:eastAsiaTheme="majorEastAsia"/>
              </w:rPr>
              <w:t>Hydrogeology and Geomorphology:</w:t>
            </w:r>
          </w:p>
        </w:tc>
        <w:tc>
          <w:tcPr>
            <w:tcW w:w="1341" w:type="dxa"/>
          </w:tcPr>
          <w:p w:rsidR="004E15B0" w:rsidRDefault="004E15B0" w:rsidP="0066515F">
            <w:pPr>
              <w:jc w:val="center"/>
            </w:pPr>
            <w:r w:rsidRPr="00BA0021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034" w:type="dxa"/>
          </w:tcPr>
          <w:p w:rsidR="004E15B0" w:rsidRPr="00F406CE" w:rsidRDefault="004E15B0" w:rsidP="0014198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15B0" w:rsidRPr="00F406CE" w:rsidTr="00D301BF">
        <w:trPr>
          <w:trHeight w:val="1138"/>
          <w:jc w:val="center"/>
        </w:trPr>
        <w:tc>
          <w:tcPr>
            <w:tcW w:w="893" w:type="dxa"/>
            <w:vMerge/>
            <w:textDirection w:val="btLr"/>
            <w:vAlign w:val="center"/>
          </w:tcPr>
          <w:p w:rsidR="004E15B0" w:rsidRPr="00F406CE" w:rsidRDefault="004E15B0" w:rsidP="0014198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15B0" w:rsidRPr="00F406CE" w:rsidRDefault="004E15B0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34" w:type="dxa"/>
            <w:vAlign w:val="center"/>
          </w:tcPr>
          <w:p w:rsidR="004E15B0" w:rsidRPr="00F406CE" w:rsidRDefault="004E15B0" w:rsidP="001419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3413" w:type="dxa"/>
          </w:tcPr>
          <w:p w:rsidR="004E15B0" w:rsidRPr="00F406CE" w:rsidRDefault="004E15B0" w:rsidP="00E523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Groundwater occurrence in different terrains; Igneous Rocks, Sedimentary Rocks and Metamorphic rocks.</w:t>
            </w:r>
          </w:p>
        </w:tc>
        <w:tc>
          <w:tcPr>
            <w:tcW w:w="1422" w:type="dxa"/>
            <w:gridSpan w:val="2"/>
            <w:tcBorders>
              <w:right w:val="double" w:sz="4" w:space="0" w:color="auto"/>
            </w:tcBorders>
          </w:tcPr>
          <w:p w:rsidR="004E15B0" w:rsidRDefault="004E15B0" w:rsidP="0066515F">
            <w:pPr>
              <w:jc w:val="center"/>
            </w:pPr>
            <w:r w:rsidRPr="00DE229E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386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E15B0" w:rsidRPr="00F406CE" w:rsidRDefault="004E15B0" w:rsidP="00B506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4E15B0" w:rsidRPr="00F406CE" w:rsidRDefault="004E15B0" w:rsidP="00E523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Groundwater occurrence in different terrains; Igneous Rocks, Sedimentary Rocks and Metamorphic rocks.</w:t>
            </w:r>
          </w:p>
        </w:tc>
        <w:tc>
          <w:tcPr>
            <w:tcW w:w="1341" w:type="dxa"/>
          </w:tcPr>
          <w:p w:rsidR="004E15B0" w:rsidRDefault="004E15B0" w:rsidP="0066515F">
            <w:pPr>
              <w:jc w:val="center"/>
            </w:pPr>
            <w:r w:rsidRPr="00BA0021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034" w:type="dxa"/>
          </w:tcPr>
          <w:p w:rsidR="004E15B0" w:rsidRPr="00F406CE" w:rsidRDefault="004E15B0" w:rsidP="0014198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15B0" w:rsidRPr="00F406CE" w:rsidTr="004E15B0">
        <w:trPr>
          <w:trHeight w:val="300"/>
          <w:jc w:val="center"/>
        </w:trPr>
        <w:tc>
          <w:tcPr>
            <w:tcW w:w="893" w:type="dxa"/>
            <w:vMerge w:val="restart"/>
            <w:textDirection w:val="btLr"/>
            <w:vAlign w:val="center"/>
          </w:tcPr>
          <w:p w:rsidR="004E15B0" w:rsidRPr="00F406CE" w:rsidRDefault="004E15B0" w:rsidP="00FE7C28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sz w:val="20"/>
                <w:szCs w:val="20"/>
              </w:rPr>
              <w:t>MODULE-4</w:t>
            </w:r>
          </w:p>
        </w:tc>
        <w:tc>
          <w:tcPr>
            <w:tcW w:w="850" w:type="dxa"/>
            <w:vAlign w:val="center"/>
          </w:tcPr>
          <w:p w:rsidR="004E15B0" w:rsidRPr="00F406CE" w:rsidRDefault="004E15B0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34" w:type="dxa"/>
            <w:vAlign w:val="center"/>
          </w:tcPr>
          <w:p w:rsidR="004E15B0" w:rsidRPr="00F406CE" w:rsidRDefault="004E15B0" w:rsidP="001419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4.11.2026</w:t>
            </w:r>
          </w:p>
        </w:tc>
        <w:tc>
          <w:tcPr>
            <w:tcW w:w="3413" w:type="dxa"/>
          </w:tcPr>
          <w:p w:rsidR="004E15B0" w:rsidRPr="00F406CE" w:rsidRDefault="004E15B0" w:rsidP="00E523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Water Bearing Formations, aquifers, aquitard, water table and piezometric surface.</w:t>
            </w:r>
          </w:p>
        </w:tc>
        <w:tc>
          <w:tcPr>
            <w:tcW w:w="1422" w:type="dxa"/>
            <w:gridSpan w:val="2"/>
            <w:tcBorders>
              <w:right w:val="double" w:sz="4" w:space="0" w:color="auto"/>
            </w:tcBorders>
          </w:tcPr>
          <w:p w:rsidR="004E15B0" w:rsidRDefault="004E15B0" w:rsidP="0066515F">
            <w:pPr>
              <w:jc w:val="center"/>
            </w:pPr>
            <w:r w:rsidRPr="00DE229E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386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E15B0" w:rsidRPr="00F406CE" w:rsidRDefault="004E15B0" w:rsidP="00B506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4.11.2026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4E15B0" w:rsidRPr="00F406CE" w:rsidRDefault="004E15B0" w:rsidP="00E523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Water Bearing Formations, aquifers, aquitard, water table and piezometric surface.</w:t>
            </w:r>
          </w:p>
        </w:tc>
        <w:tc>
          <w:tcPr>
            <w:tcW w:w="1341" w:type="dxa"/>
          </w:tcPr>
          <w:p w:rsidR="004E15B0" w:rsidRDefault="004E15B0" w:rsidP="0066515F">
            <w:pPr>
              <w:jc w:val="center"/>
            </w:pPr>
            <w:r w:rsidRPr="00BA0021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034" w:type="dxa"/>
          </w:tcPr>
          <w:p w:rsidR="004E15B0" w:rsidRPr="00F406CE" w:rsidRDefault="004E15B0" w:rsidP="0014198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15B0" w:rsidRPr="00F406CE" w:rsidTr="00D301BF">
        <w:trPr>
          <w:trHeight w:val="932"/>
          <w:jc w:val="center"/>
        </w:trPr>
        <w:tc>
          <w:tcPr>
            <w:tcW w:w="893" w:type="dxa"/>
            <w:vMerge/>
            <w:textDirection w:val="btLr"/>
            <w:vAlign w:val="center"/>
          </w:tcPr>
          <w:p w:rsidR="004E15B0" w:rsidRPr="00F406CE" w:rsidRDefault="004E15B0" w:rsidP="0014198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15B0" w:rsidRPr="00F406CE" w:rsidRDefault="004E15B0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434" w:type="dxa"/>
            <w:vAlign w:val="center"/>
          </w:tcPr>
          <w:p w:rsidR="004E15B0" w:rsidRPr="00F406CE" w:rsidRDefault="004E15B0" w:rsidP="001419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6.11.2026</w:t>
            </w:r>
          </w:p>
        </w:tc>
        <w:tc>
          <w:tcPr>
            <w:tcW w:w="3413" w:type="dxa"/>
          </w:tcPr>
          <w:p w:rsidR="004E15B0" w:rsidRPr="00F406CE" w:rsidRDefault="004E15B0" w:rsidP="00E523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Concept of porosity, permeability and Transmissivity at qualitative level.</w:t>
            </w:r>
          </w:p>
        </w:tc>
        <w:tc>
          <w:tcPr>
            <w:tcW w:w="1422" w:type="dxa"/>
            <w:gridSpan w:val="2"/>
            <w:tcBorders>
              <w:right w:val="double" w:sz="4" w:space="0" w:color="auto"/>
            </w:tcBorders>
          </w:tcPr>
          <w:p w:rsidR="004E15B0" w:rsidRDefault="004E15B0" w:rsidP="0066515F">
            <w:pPr>
              <w:jc w:val="center"/>
            </w:pPr>
            <w:r w:rsidRPr="000E6922">
              <w:rPr>
                <w:rFonts w:ascii="Times New Roman" w:hAnsi="Times New Roman" w:cs="Times New Roman"/>
              </w:rPr>
              <w:t>Chalk &amp; Talk</w:t>
            </w:r>
          </w:p>
        </w:tc>
        <w:tc>
          <w:tcPr>
            <w:tcW w:w="1386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E15B0" w:rsidRPr="00F406CE" w:rsidRDefault="004E15B0" w:rsidP="00B506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4E15B0" w:rsidRPr="00F406CE" w:rsidRDefault="004E15B0" w:rsidP="00E523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Concept of porosity, permeability and Transmissivity at qualitative level.</w:t>
            </w:r>
          </w:p>
        </w:tc>
        <w:tc>
          <w:tcPr>
            <w:tcW w:w="1341" w:type="dxa"/>
          </w:tcPr>
          <w:p w:rsidR="004E15B0" w:rsidRDefault="004E15B0" w:rsidP="0066515F">
            <w:pPr>
              <w:jc w:val="center"/>
            </w:pPr>
            <w:r w:rsidRPr="000004C7">
              <w:rPr>
                <w:rFonts w:ascii="Times New Roman" w:hAnsi="Times New Roman" w:cs="Times New Roman"/>
              </w:rPr>
              <w:t>Chalk &amp; Talk</w:t>
            </w:r>
          </w:p>
        </w:tc>
        <w:tc>
          <w:tcPr>
            <w:tcW w:w="1034" w:type="dxa"/>
          </w:tcPr>
          <w:p w:rsidR="004E15B0" w:rsidRPr="00F406CE" w:rsidRDefault="004E15B0" w:rsidP="0014198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5D5C" w:rsidRPr="00F406CE" w:rsidTr="004E15B0">
        <w:trPr>
          <w:trHeight w:val="525"/>
          <w:jc w:val="center"/>
        </w:trPr>
        <w:tc>
          <w:tcPr>
            <w:tcW w:w="893" w:type="dxa"/>
            <w:vMerge/>
            <w:textDirection w:val="btLr"/>
            <w:vAlign w:val="center"/>
          </w:tcPr>
          <w:p w:rsidR="00625D5C" w:rsidRPr="00F406CE" w:rsidRDefault="00625D5C" w:rsidP="0014198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25D5C" w:rsidRPr="00F406CE" w:rsidRDefault="00625D5C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434" w:type="dxa"/>
            <w:vAlign w:val="center"/>
          </w:tcPr>
          <w:p w:rsidR="00625D5C" w:rsidRPr="00F406CE" w:rsidRDefault="00625D5C" w:rsidP="001419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3413" w:type="dxa"/>
          </w:tcPr>
          <w:p w:rsidR="00625D5C" w:rsidRPr="00F406CE" w:rsidRDefault="00625D5C" w:rsidP="00E523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Springs, wells and boreholes; influence of geological formations on groundwater yield.</w:t>
            </w:r>
          </w:p>
        </w:tc>
        <w:tc>
          <w:tcPr>
            <w:tcW w:w="1390" w:type="dxa"/>
            <w:tcBorders>
              <w:right w:val="double" w:sz="4" w:space="0" w:color="auto"/>
            </w:tcBorders>
          </w:tcPr>
          <w:p w:rsidR="00625D5C" w:rsidRDefault="00625D5C" w:rsidP="0066515F">
            <w:pPr>
              <w:jc w:val="center"/>
            </w:pPr>
            <w:r w:rsidRPr="000E6922">
              <w:rPr>
                <w:rFonts w:ascii="Times New Roman" w:hAnsi="Times New Roman" w:cs="Times New Roman"/>
              </w:rPr>
              <w:t>Chalk &amp; Talk</w:t>
            </w:r>
          </w:p>
        </w:tc>
        <w:tc>
          <w:tcPr>
            <w:tcW w:w="1418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25D5C" w:rsidRPr="00F406CE" w:rsidRDefault="00625D5C" w:rsidP="00B506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625D5C" w:rsidRPr="00F406CE" w:rsidRDefault="00625D5C" w:rsidP="00E523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Springs, wells and boreholes; influence of geological formations on groundwater yield.</w:t>
            </w:r>
          </w:p>
        </w:tc>
        <w:tc>
          <w:tcPr>
            <w:tcW w:w="1341" w:type="dxa"/>
          </w:tcPr>
          <w:p w:rsidR="00625D5C" w:rsidRDefault="00625D5C" w:rsidP="0066515F">
            <w:pPr>
              <w:jc w:val="center"/>
            </w:pPr>
            <w:r w:rsidRPr="000004C7">
              <w:rPr>
                <w:rFonts w:ascii="Times New Roman" w:hAnsi="Times New Roman" w:cs="Times New Roman"/>
              </w:rPr>
              <w:t>Chalk &amp; Talk</w:t>
            </w:r>
          </w:p>
        </w:tc>
        <w:tc>
          <w:tcPr>
            <w:tcW w:w="1034" w:type="dxa"/>
          </w:tcPr>
          <w:p w:rsidR="00625D5C" w:rsidRPr="00F406CE" w:rsidRDefault="00625D5C" w:rsidP="0014198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5D5C" w:rsidRPr="00F406CE" w:rsidTr="004E15B0">
        <w:trPr>
          <w:trHeight w:val="602"/>
          <w:jc w:val="center"/>
        </w:trPr>
        <w:tc>
          <w:tcPr>
            <w:tcW w:w="893" w:type="dxa"/>
            <w:vMerge/>
            <w:textDirection w:val="btLr"/>
            <w:vAlign w:val="center"/>
          </w:tcPr>
          <w:p w:rsidR="00625D5C" w:rsidRPr="00F406CE" w:rsidRDefault="00625D5C" w:rsidP="0014198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25D5C" w:rsidRPr="00F406CE" w:rsidRDefault="00625D5C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434" w:type="dxa"/>
            <w:vAlign w:val="center"/>
          </w:tcPr>
          <w:p w:rsidR="00625D5C" w:rsidRPr="00F406CE" w:rsidRDefault="00625D5C" w:rsidP="00C75B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  <w:tc>
          <w:tcPr>
            <w:tcW w:w="3413" w:type="dxa"/>
          </w:tcPr>
          <w:p w:rsidR="00625D5C" w:rsidRPr="00F406CE" w:rsidRDefault="00625D5C" w:rsidP="00E523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Seepage and leakage issues in foundations, underground structures and slopes; basic drainage and grouting concepts (qualitative).</w:t>
            </w:r>
          </w:p>
        </w:tc>
        <w:tc>
          <w:tcPr>
            <w:tcW w:w="1390" w:type="dxa"/>
            <w:tcBorders>
              <w:right w:val="double" w:sz="4" w:space="0" w:color="auto"/>
            </w:tcBorders>
          </w:tcPr>
          <w:p w:rsidR="00625D5C" w:rsidRDefault="00625D5C" w:rsidP="0066515F">
            <w:pPr>
              <w:jc w:val="center"/>
            </w:pPr>
            <w:r w:rsidRPr="00EB2FCC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8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25D5C" w:rsidRPr="00F406CE" w:rsidRDefault="00625D5C" w:rsidP="00B506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625D5C" w:rsidRPr="00F406CE" w:rsidRDefault="00625D5C" w:rsidP="00E523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Seepage and leakage issues in foundations, underground structures and slopes; basic drainage and grouting concepts (qualitative).</w:t>
            </w:r>
          </w:p>
        </w:tc>
        <w:tc>
          <w:tcPr>
            <w:tcW w:w="1341" w:type="dxa"/>
          </w:tcPr>
          <w:p w:rsidR="00625D5C" w:rsidRDefault="00625D5C" w:rsidP="0066515F">
            <w:pPr>
              <w:jc w:val="center"/>
            </w:pPr>
            <w:r w:rsidRPr="00443295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034" w:type="dxa"/>
          </w:tcPr>
          <w:p w:rsidR="00625D5C" w:rsidRPr="00F406CE" w:rsidRDefault="00625D5C" w:rsidP="0014198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5D5C" w:rsidRPr="00F406CE" w:rsidTr="004E15B0">
        <w:trPr>
          <w:trHeight w:val="602"/>
          <w:jc w:val="center"/>
        </w:trPr>
        <w:tc>
          <w:tcPr>
            <w:tcW w:w="893" w:type="dxa"/>
            <w:vMerge/>
            <w:textDirection w:val="btLr"/>
            <w:vAlign w:val="center"/>
          </w:tcPr>
          <w:p w:rsidR="00625D5C" w:rsidRPr="00F406CE" w:rsidRDefault="00625D5C" w:rsidP="00141982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25D5C" w:rsidRPr="00F406CE" w:rsidRDefault="00625D5C" w:rsidP="0014198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34" w:type="dxa"/>
            <w:vAlign w:val="center"/>
          </w:tcPr>
          <w:p w:rsidR="00625D5C" w:rsidRPr="00F406CE" w:rsidRDefault="00625D5C" w:rsidP="00C75B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3413" w:type="dxa"/>
          </w:tcPr>
          <w:p w:rsidR="00625D5C" w:rsidRPr="00F406CE" w:rsidRDefault="00625D5C" w:rsidP="0014198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Seepage and leakage issues in foundations, underground structures and slopes; basic drainage and grouting concepts (qualitative).</w:t>
            </w:r>
          </w:p>
        </w:tc>
        <w:tc>
          <w:tcPr>
            <w:tcW w:w="1390" w:type="dxa"/>
            <w:tcBorders>
              <w:right w:val="double" w:sz="4" w:space="0" w:color="auto"/>
            </w:tcBorders>
          </w:tcPr>
          <w:p w:rsidR="00625D5C" w:rsidRDefault="00625D5C" w:rsidP="0066515F">
            <w:pPr>
              <w:jc w:val="center"/>
            </w:pPr>
            <w:r w:rsidRPr="00EB2FCC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8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25D5C" w:rsidRPr="00F406CE" w:rsidRDefault="00625D5C" w:rsidP="00B506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625D5C" w:rsidRPr="00F406CE" w:rsidRDefault="00625D5C" w:rsidP="00E523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Seepage and leakage issues in foundations, underground structures and slopes; basic drainage and grouting concepts (qualitative).</w:t>
            </w:r>
          </w:p>
        </w:tc>
        <w:tc>
          <w:tcPr>
            <w:tcW w:w="1341" w:type="dxa"/>
          </w:tcPr>
          <w:p w:rsidR="00625D5C" w:rsidRDefault="00625D5C" w:rsidP="0066515F">
            <w:pPr>
              <w:jc w:val="center"/>
            </w:pPr>
            <w:r w:rsidRPr="00443295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034" w:type="dxa"/>
          </w:tcPr>
          <w:p w:rsidR="00625D5C" w:rsidRPr="00F406CE" w:rsidRDefault="00625D5C" w:rsidP="0014198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XSpec="center" w:tblpY="13"/>
        <w:tblW w:w="15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851"/>
        <w:gridCol w:w="1417"/>
        <w:gridCol w:w="3402"/>
        <w:gridCol w:w="1418"/>
        <w:gridCol w:w="1417"/>
        <w:gridCol w:w="3402"/>
        <w:gridCol w:w="1418"/>
        <w:gridCol w:w="996"/>
      </w:tblGrid>
      <w:tr w:rsidR="00625D5C" w:rsidRPr="00F406CE" w:rsidTr="005838A4">
        <w:trPr>
          <w:trHeight w:val="602"/>
        </w:trPr>
        <w:tc>
          <w:tcPr>
            <w:tcW w:w="817" w:type="dxa"/>
            <w:vMerge w:val="restart"/>
            <w:textDirection w:val="btLr"/>
            <w:vAlign w:val="center"/>
          </w:tcPr>
          <w:p w:rsidR="00625D5C" w:rsidRPr="00F406CE" w:rsidRDefault="00625D5C" w:rsidP="00625D5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17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3402" w:type="dxa"/>
          </w:tcPr>
          <w:p w:rsidR="00625D5C" w:rsidRPr="00F406CE" w:rsidRDefault="00625D5C" w:rsidP="00625D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Geophysical exploration, Hydrological cycle, Vertical distribution of groundwater, artesian groundwater in soil and rock.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625D5C" w:rsidRDefault="00625D5C" w:rsidP="00625D5C">
            <w:pPr>
              <w:jc w:val="center"/>
            </w:pPr>
            <w:r w:rsidRPr="00F54283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625D5C" w:rsidRPr="00F406CE" w:rsidRDefault="00625D5C" w:rsidP="00625D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Geophysical exploration, Hydrological cycle, Vertical distribution of groundwater, artesian groundwater in soil and rock.</w:t>
            </w:r>
          </w:p>
        </w:tc>
        <w:tc>
          <w:tcPr>
            <w:tcW w:w="1418" w:type="dxa"/>
          </w:tcPr>
          <w:p w:rsidR="00625D5C" w:rsidRDefault="00625D5C" w:rsidP="00625D5C">
            <w:pPr>
              <w:jc w:val="center"/>
            </w:pPr>
            <w:r w:rsidRPr="003A46A6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996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5D5C" w:rsidRPr="00F406CE" w:rsidTr="005838A4">
        <w:trPr>
          <w:trHeight w:val="602"/>
        </w:trPr>
        <w:tc>
          <w:tcPr>
            <w:tcW w:w="817" w:type="dxa"/>
            <w:vMerge/>
            <w:textDirection w:val="btLr"/>
            <w:vAlign w:val="center"/>
          </w:tcPr>
          <w:p w:rsidR="00625D5C" w:rsidRPr="00F406CE" w:rsidRDefault="00625D5C" w:rsidP="00625D5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7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3402" w:type="dxa"/>
          </w:tcPr>
          <w:p w:rsidR="00625D5C" w:rsidRDefault="00625D5C" w:rsidP="00625D5C">
            <w:pPr>
              <w:pStyle w:val="NormalWeb"/>
              <w:spacing w:before="0" w:beforeAutospacing="0" w:after="0" w:afterAutospacing="0"/>
            </w:pPr>
            <w:r>
              <w:t>Artificial recharge structure, Rainwater harvesting,Groundwater Pollution.Floods and its control.Cyclone and its effects Landforms, different drainage patterns and types.</w:t>
            </w:r>
          </w:p>
          <w:p w:rsidR="00625D5C" w:rsidRPr="00F406CE" w:rsidRDefault="00625D5C" w:rsidP="00625D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625D5C" w:rsidRDefault="00625D5C" w:rsidP="00625D5C">
            <w:pPr>
              <w:jc w:val="center"/>
            </w:pPr>
            <w:r w:rsidRPr="00F54283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625D5C" w:rsidRDefault="00625D5C" w:rsidP="00625D5C">
            <w:pPr>
              <w:pStyle w:val="NormalWeb"/>
              <w:spacing w:before="0" w:beforeAutospacing="0" w:after="0" w:afterAutospacing="0"/>
            </w:pPr>
            <w:r>
              <w:t>Artificial recharge structure, Rainwater harvesting,Groundwater Pollution.Floods and its control.Cyclone and its effects Landforms, different drainage patterns and types.</w:t>
            </w:r>
          </w:p>
          <w:p w:rsidR="00625D5C" w:rsidRPr="00F406CE" w:rsidRDefault="00625D5C" w:rsidP="00625D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625D5C" w:rsidRDefault="00625D5C" w:rsidP="00625D5C">
            <w:pPr>
              <w:jc w:val="center"/>
            </w:pPr>
            <w:r w:rsidRPr="003A46A6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996" w:type="dxa"/>
          </w:tcPr>
          <w:p w:rsidR="00625D5C" w:rsidRPr="00F406CE" w:rsidRDefault="00625D5C" w:rsidP="00625D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5D5C" w:rsidRPr="00F406CE" w:rsidTr="005838A4">
        <w:trPr>
          <w:trHeight w:val="602"/>
        </w:trPr>
        <w:tc>
          <w:tcPr>
            <w:tcW w:w="817" w:type="dxa"/>
            <w:vMerge/>
            <w:textDirection w:val="btLr"/>
            <w:vAlign w:val="center"/>
          </w:tcPr>
          <w:p w:rsidR="00625D5C" w:rsidRPr="00F406CE" w:rsidRDefault="00625D5C" w:rsidP="00625D5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417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3402" w:type="dxa"/>
          </w:tcPr>
          <w:p w:rsidR="00625D5C" w:rsidRDefault="00625D5C" w:rsidP="00625D5C">
            <w:pPr>
              <w:pStyle w:val="NormalWeb"/>
              <w:spacing w:before="0" w:beforeAutospacing="0" w:after="0" w:afterAutospacing="0"/>
            </w:pPr>
            <w:r>
              <w:rPr>
                <w:rStyle w:val="Strong"/>
                <w:rFonts w:eastAsiaTheme="majorEastAsia"/>
              </w:rPr>
              <w:t>Geo-Hazards, Landslides, GIS and Remote Sensing:</w:t>
            </w:r>
          </w:p>
          <w:p w:rsidR="00625D5C" w:rsidRPr="00CD513C" w:rsidRDefault="00625D5C" w:rsidP="00625D5C">
            <w:pPr>
              <w:pStyle w:val="NormalWeb"/>
              <w:spacing w:before="0" w:beforeAutospacing="0" w:after="0" w:afterAutospacing="0"/>
            </w:pPr>
            <w:r>
              <w:t xml:space="preserve">• Natural slopes in rock and soil, factors affecting stability – </w:t>
            </w:r>
            <w:r>
              <w:lastRenderedPageBreak/>
              <w:t>material, structure, groundwater and external loading.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625D5C" w:rsidRDefault="00625D5C" w:rsidP="00625D5C">
            <w:pPr>
              <w:jc w:val="center"/>
            </w:pPr>
            <w:r w:rsidRPr="00F54283">
              <w:rPr>
                <w:rFonts w:ascii="Times New Roman" w:hAnsi="Times New Roman" w:cs="Times New Roman"/>
              </w:rPr>
              <w:lastRenderedPageBreak/>
              <w:t>PPT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625D5C" w:rsidRDefault="00625D5C" w:rsidP="00625D5C">
            <w:pPr>
              <w:pStyle w:val="NormalWeb"/>
              <w:spacing w:before="0" w:beforeAutospacing="0" w:after="0" w:afterAutospacing="0"/>
            </w:pPr>
            <w:r>
              <w:rPr>
                <w:rStyle w:val="Strong"/>
                <w:rFonts w:eastAsiaTheme="majorEastAsia"/>
              </w:rPr>
              <w:t>Geo-Hazards, Landslides, GIS and Remote Sensing:</w:t>
            </w:r>
          </w:p>
          <w:p w:rsidR="00625D5C" w:rsidRPr="00CD513C" w:rsidRDefault="00625D5C" w:rsidP="00625D5C">
            <w:pPr>
              <w:pStyle w:val="NormalWeb"/>
              <w:spacing w:before="0" w:beforeAutospacing="0" w:after="0" w:afterAutospacing="0"/>
            </w:pPr>
            <w:r>
              <w:t xml:space="preserve">• Natural slopes in rock and soil, factors affecting stability – </w:t>
            </w:r>
            <w:r>
              <w:lastRenderedPageBreak/>
              <w:t>material, structure, groundwater and external loading.</w:t>
            </w:r>
          </w:p>
        </w:tc>
        <w:tc>
          <w:tcPr>
            <w:tcW w:w="1418" w:type="dxa"/>
          </w:tcPr>
          <w:p w:rsidR="00625D5C" w:rsidRDefault="00625D5C" w:rsidP="00625D5C">
            <w:pPr>
              <w:jc w:val="center"/>
            </w:pPr>
            <w:r w:rsidRPr="003A46A6">
              <w:rPr>
                <w:rFonts w:ascii="Times New Roman" w:hAnsi="Times New Roman" w:cs="Times New Roman"/>
              </w:rPr>
              <w:lastRenderedPageBreak/>
              <w:t>PPT</w:t>
            </w:r>
          </w:p>
        </w:tc>
        <w:tc>
          <w:tcPr>
            <w:tcW w:w="996" w:type="dxa"/>
          </w:tcPr>
          <w:p w:rsidR="00625D5C" w:rsidRPr="00F406CE" w:rsidRDefault="00625D5C" w:rsidP="00625D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5D5C" w:rsidRPr="00F406CE" w:rsidTr="005838A4">
        <w:trPr>
          <w:trHeight w:val="739"/>
        </w:trPr>
        <w:tc>
          <w:tcPr>
            <w:tcW w:w="817" w:type="dxa"/>
            <w:vMerge w:val="restart"/>
            <w:textDirection w:val="btLr"/>
            <w:vAlign w:val="center"/>
          </w:tcPr>
          <w:p w:rsidR="00625D5C" w:rsidRPr="00F406CE" w:rsidRDefault="00625D5C" w:rsidP="00625D5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F406C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MODULE-5</w:t>
            </w:r>
          </w:p>
        </w:tc>
        <w:tc>
          <w:tcPr>
            <w:tcW w:w="851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17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1.12.2026</w:t>
            </w:r>
          </w:p>
        </w:tc>
        <w:tc>
          <w:tcPr>
            <w:tcW w:w="3402" w:type="dxa"/>
          </w:tcPr>
          <w:p w:rsidR="00625D5C" w:rsidRPr="00F406CE" w:rsidRDefault="00625D5C" w:rsidP="00625D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Landslides – types, causes, warning signs and basic preventive measures (drainage, retaining structures, bioengineering – qualitative).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625D5C" w:rsidRDefault="00625D5C" w:rsidP="00625D5C">
            <w:pPr>
              <w:jc w:val="center"/>
            </w:pPr>
            <w:r w:rsidRPr="00F54283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625D5C" w:rsidRPr="00F406CE" w:rsidRDefault="00625D5C" w:rsidP="00625D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Landslides – types, causes, warning signs and basic preventive measures (drainage, retaining structures, bioengineering – qualitative).</w:t>
            </w:r>
          </w:p>
        </w:tc>
        <w:tc>
          <w:tcPr>
            <w:tcW w:w="1418" w:type="dxa"/>
          </w:tcPr>
          <w:p w:rsidR="00625D5C" w:rsidRDefault="00625D5C" w:rsidP="00625D5C">
            <w:pPr>
              <w:jc w:val="center"/>
            </w:pPr>
            <w:r w:rsidRPr="003A46A6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996" w:type="dxa"/>
          </w:tcPr>
          <w:p w:rsidR="00625D5C" w:rsidRPr="00F406CE" w:rsidRDefault="00625D5C" w:rsidP="00625D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5D5C" w:rsidRPr="00F406CE" w:rsidTr="005838A4">
        <w:trPr>
          <w:trHeight w:val="334"/>
        </w:trPr>
        <w:tc>
          <w:tcPr>
            <w:tcW w:w="817" w:type="dxa"/>
            <w:vMerge/>
            <w:textDirection w:val="btLr"/>
            <w:vAlign w:val="center"/>
          </w:tcPr>
          <w:p w:rsidR="00625D5C" w:rsidRPr="00F406CE" w:rsidRDefault="00625D5C" w:rsidP="00625D5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417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3402" w:type="dxa"/>
          </w:tcPr>
          <w:p w:rsidR="00625D5C" w:rsidRPr="003E7020" w:rsidRDefault="00625D5C" w:rsidP="00625D5C">
            <w:pPr>
              <w:pStyle w:val="TableParagraph"/>
              <w:spacing w:before="8"/>
              <w:ind w:right="-29"/>
              <w:jc w:val="both"/>
              <w:rPr>
                <w:sz w:val="20"/>
              </w:rPr>
            </w:pPr>
            <w:r>
              <w:t>Geological considerations in dam and reservoir sites – suitable and unsuitable conditions, seepage and uplift issues.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625D5C" w:rsidRDefault="00625D5C" w:rsidP="00625D5C">
            <w:pPr>
              <w:jc w:val="center"/>
            </w:pPr>
            <w:r w:rsidRPr="00F54283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625D5C" w:rsidRPr="003E7020" w:rsidRDefault="00625D5C" w:rsidP="00625D5C">
            <w:pPr>
              <w:pStyle w:val="TableParagraph"/>
              <w:spacing w:before="8"/>
              <w:ind w:right="-29"/>
              <w:jc w:val="both"/>
              <w:rPr>
                <w:sz w:val="20"/>
              </w:rPr>
            </w:pPr>
            <w:r>
              <w:t>Geological considerations in dam and reservoir sites – suitable and unsuitable conditions, seepage and uplift issues.</w:t>
            </w:r>
          </w:p>
        </w:tc>
        <w:tc>
          <w:tcPr>
            <w:tcW w:w="1418" w:type="dxa"/>
          </w:tcPr>
          <w:p w:rsidR="00625D5C" w:rsidRDefault="00625D5C" w:rsidP="00625D5C">
            <w:pPr>
              <w:jc w:val="center"/>
            </w:pPr>
            <w:r w:rsidRPr="003A46A6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996" w:type="dxa"/>
          </w:tcPr>
          <w:p w:rsidR="00625D5C" w:rsidRPr="00F406CE" w:rsidRDefault="00625D5C" w:rsidP="00625D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5D5C" w:rsidRPr="00F406CE" w:rsidTr="005838A4">
        <w:trPr>
          <w:trHeight w:val="410"/>
        </w:trPr>
        <w:tc>
          <w:tcPr>
            <w:tcW w:w="817" w:type="dxa"/>
            <w:vMerge/>
            <w:textDirection w:val="btLr"/>
            <w:vAlign w:val="center"/>
          </w:tcPr>
          <w:p w:rsidR="00625D5C" w:rsidRPr="00F406CE" w:rsidRDefault="00625D5C" w:rsidP="00625D5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7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3402" w:type="dxa"/>
          </w:tcPr>
          <w:p w:rsidR="00625D5C" w:rsidRPr="00F406CE" w:rsidRDefault="00625D5C" w:rsidP="00625D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Tunnels and underground constructions – influence of rock type, joints, faults and water; concept of rock support systems (awareness).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625D5C" w:rsidRDefault="00625D5C" w:rsidP="00625D5C">
            <w:pPr>
              <w:jc w:val="center"/>
            </w:pPr>
            <w:r w:rsidRPr="00F54283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625D5C" w:rsidRPr="00F406CE" w:rsidRDefault="00625D5C" w:rsidP="00625D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Tunnels and underground constructions – influence of rock type, joints, faults and water; concept of rock support systems (awareness).</w:t>
            </w:r>
          </w:p>
        </w:tc>
        <w:tc>
          <w:tcPr>
            <w:tcW w:w="1418" w:type="dxa"/>
          </w:tcPr>
          <w:p w:rsidR="00625D5C" w:rsidRDefault="00625D5C" w:rsidP="00625D5C">
            <w:pPr>
              <w:jc w:val="center"/>
            </w:pPr>
            <w:r w:rsidRPr="003A46A6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996" w:type="dxa"/>
          </w:tcPr>
          <w:p w:rsidR="00625D5C" w:rsidRPr="00F406CE" w:rsidRDefault="00625D5C" w:rsidP="00625D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5D5C" w:rsidRPr="00F406CE" w:rsidTr="005838A4">
        <w:trPr>
          <w:trHeight w:val="602"/>
        </w:trPr>
        <w:tc>
          <w:tcPr>
            <w:tcW w:w="817" w:type="dxa"/>
            <w:vMerge/>
            <w:textDirection w:val="btLr"/>
            <w:vAlign w:val="center"/>
          </w:tcPr>
          <w:p w:rsidR="00625D5C" w:rsidRPr="00F406CE" w:rsidRDefault="00625D5C" w:rsidP="00625D5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417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08.12.2026</w:t>
            </w:r>
          </w:p>
        </w:tc>
        <w:tc>
          <w:tcPr>
            <w:tcW w:w="3402" w:type="dxa"/>
          </w:tcPr>
          <w:p w:rsidR="00625D5C" w:rsidRPr="00F406CE" w:rsidRDefault="00625D5C" w:rsidP="00625D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Earthquakes, seismic zoning (India – awareness), geotechnical amplification and resilient infrastructure; linkage to SDG 11 and SDG 13.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625D5C" w:rsidRDefault="00625D5C" w:rsidP="00625D5C">
            <w:pPr>
              <w:jc w:val="center"/>
            </w:pPr>
            <w:r w:rsidRPr="00F54283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625D5C" w:rsidRPr="00F406CE" w:rsidRDefault="00625D5C" w:rsidP="00625D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Earthquakes, seismic zoning (India – awareness), geotechnical amplification and resilient infrastructure; linkage to SDG 11 and SDG 13.</w:t>
            </w:r>
          </w:p>
        </w:tc>
        <w:tc>
          <w:tcPr>
            <w:tcW w:w="1418" w:type="dxa"/>
          </w:tcPr>
          <w:p w:rsidR="00625D5C" w:rsidRDefault="00625D5C" w:rsidP="00625D5C">
            <w:pPr>
              <w:jc w:val="center"/>
            </w:pPr>
            <w:r w:rsidRPr="003A46A6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996" w:type="dxa"/>
          </w:tcPr>
          <w:p w:rsidR="00625D5C" w:rsidRPr="00F406CE" w:rsidRDefault="00625D5C" w:rsidP="00625D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5D5C" w:rsidRPr="00F406CE" w:rsidTr="005838A4">
        <w:trPr>
          <w:trHeight w:val="602"/>
        </w:trPr>
        <w:tc>
          <w:tcPr>
            <w:tcW w:w="817" w:type="dxa"/>
            <w:vMerge/>
            <w:textDirection w:val="btLr"/>
            <w:vAlign w:val="center"/>
          </w:tcPr>
          <w:p w:rsidR="00625D5C" w:rsidRPr="00F406CE" w:rsidRDefault="00625D5C" w:rsidP="00625D5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417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</w:tc>
        <w:tc>
          <w:tcPr>
            <w:tcW w:w="3402" w:type="dxa"/>
          </w:tcPr>
          <w:p w:rsidR="00625D5C" w:rsidRPr="00F406CE" w:rsidRDefault="00625D5C" w:rsidP="00625D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Engineering problems related to Earthquakes, Tsunami causes and effects, Volcanic Eruptions.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625D5C" w:rsidRDefault="00625D5C" w:rsidP="00625D5C">
            <w:pPr>
              <w:jc w:val="center"/>
            </w:pPr>
            <w:r w:rsidRPr="00F54283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625D5C" w:rsidRPr="00F406CE" w:rsidRDefault="00625D5C" w:rsidP="00625D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Engineering problems related to Earthquakes, Tsunami causes and effects, Volcanic Eruptions.</w:t>
            </w:r>
          </w:p>
        </w:tc>
        <w:tc>
          <w:tcPr>
            <w:tcW w:w="1418" w:type="dxa"/>
          </w:tcPr>
          <w:p w:rsidR="00625D5C" w:rsidRDefault="00625D5C" w:rsidP="00625D5C">
            <w:pPr>
              <w:jc w:val="center"/>
            </w:pPr>
            <w:r w:rsidRPr="00726ED8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996" w:type="dxa"/>
          </w:tcPr>
          <w:p w:rsidR="00625D5C" w:rsidRPr="00F406CE" w:rsidRDefault="00625D5C" w:rsidP="00625D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5D5C" w:rsidRPr="00F406CE" w:rsidTr="005838A4">
        <w:trPr>
          <w:trHeight w:val="511"/>
        </w:trPr>
        <w:tc>
          <w:tcPr>
            <w:tcW w:w="817" w:type="dxa"/>
            <w:vMerge/>
            <w:textDirection w:val="btLr"/>
            <w:vAlign w:val="center"/>
          </w:tcPr>
          <w:p w:rsidR="00625D5C" w:rsidRPr="00F406CE" w:rsidRDefault="00625D5C" w:rsidP="00625D5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417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3402" w:type="dxa"/>
          </w:tcPr>
          <w:p w:rsidR="00625D5C" w:rsidRDefault="00625D5C" w:rsidP="00625D5C">
            <w:pPr>
              <w:pStyle w:val="NormalWeb"/>
              <w:spacing w:before="0" w:beforeAutospacing="0" w:after="0" w:afterAutospacing="0"/>
            </w:pPr>
            <w:r>
              <w:t>Remote Sensing – Concept, Application and its Limitations; Natural Disasters and their mitigation.</w:t>
            </w:r>
          </w:p>
          <w:p w:rsidR="00625D5C" w:rsidRPr="00F406CE" w:rsidRDefault="00625D5C" w:rsidP="00625D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625D5C" w:rsidRDefault="00625D5C" w:rsidP="00625D5C">
            <w:pPr>
              <w:jc w:val="center"/>
            </w:pPr>
            <w:r w:rsidRPr="00CD1CF8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625D5C" w:rsidRDefault="00625D5C" w:rsidP="00625D5C">
            <w:pPr>
              <w:pStyle w:val="NormalWeb"/>
              <w:spacing w:before="0" w:beforeAutospacing="0" w:after="0" w:afterAutospacing="0"/>
            </w:pPr>
            <w:r>
              <w:t>Remote Sensing – Concept, Application and its Limitations; Natural Disasters and their mitigation.</w:t>
            </w:r>
          </w:p>
          <w:p w:rsidR="00625D5C" w:rsidRPr="00F406CE" w:rsidRDefault="00625D5C" w:rsidP="00625D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625D5C" w:rsidRDefault="00625D5C" w:rsidP="00625D5C">
            <w:pPr>
              <w:jc w:val="center"/>
            </w:pPr>
            <w:r w:rsidRPr="00726ED8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996" w:type="dxa"/>
          </w:tcPr>
          <w:p w:rsidR="00625D5C" w:rsidRPr="00F406CE" w:rsidRDefault="00625D5C" w:rsidP="00625D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5D5C" w:rsidRPr="00F406CE" w:rsidTr="005838A4">
        <w:trPr>
          <w:trHeight w:val="602"/>
        </w:trPr>
        <w:tc>
          <w:tcPr>
            <w:tcW w:w="817" w:type="dxa"/>
            <w:vMerge/>
            <w:textDirection w:val="btLr"/>
            <w:vAlign w:val="center"/>
          </w:tcPr>
          <w:p w:rsidR="00625D5C" w:rsidRPr="00F406CE" w:rsidRDefault="00625D5C" w:rsidP="00625D5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  <w:tc>
          <w:tcPr>
            <w:tcW w:w="3402" w:type="dxa"/>
          </w:tcPr>
          <w:p w:rsidR="00625D5C" w:rsidRPr="00F406CE" w:rsidRDefault="00625D5C" w:rsidP="00625D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Geographic Information System (GIS) and Global Positioning System (GPS) and its applications in Civil Engineering Projects.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625D5C" w:rsidRDefault="00625D5C" w:rsidP="00625D5C">
            <w:pPr>
              <w:jc w:val="center"/>
            </w:pPr>
            <w:r w:rsidRPr="00CD1CF8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625D5C" w:rsidRPr="00F406CE" w:rsidRDefault="00625D5C" w:rsidP="00625D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Geographic Information System (GIS) and Global Positioning System (GPS) and its applications in Civil Engineering Projects.</w:t>
            </w:r>
          </w:p>
        </w:tc>
        <w:tc>
          <w:tcPr>
            <w:tcW w:w="1418" w:type="dxa"/>
          </w:tcPr>
          <w:p w:rsidR="00625D5C" w:rsidRDefault="00625D5C" w:rsidP="00625D5C">
            <w:pPr>
              <w:jc w:val="center"/>
            </w:pPr>
            <w:r w:rsidRPr="00726ED8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996" w:type="dxa"/>
          </w:tcPr>
          <w:p w:rsidR="00625D5C" w:rsidRPr="00F406CE" w:rsidRDefault="00625D5C" w:rsidP="00625D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5D5C" w:rsidRPr="00F406CE" w:rsidTr="005838A4">
        <w:trPr>
          <w:trHeight w:val="602"/>
        </w:trPr>
        <w:tc>
          <w:tcPr>
            <w:tcW w:w="817" w:type="dxa"/>
            <w:vMerge w:val="restart"/>
            <w:textDirection w:val="btLr"/>
            <w:vAlign w:val="center"/>
          </w:tcPr>
          <w:p w:rsidR="00625D5C" w:rsidRPr="00F406CE" w:rsidRDefault="00625D5C" w:rsidP="00625D5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417" w:type="dxa"/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</w:tc>
        <w:tc>
          <w:tcPr>
            <w:tcW w:w="3402" w:type="dxa"/>
          </w:tcPr>
          <w:p w:rsidR="00625D5C" w:rsidRPr="00F406CE" w:rsidRDefault="00625D5C" w:rsidP="00625D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Remote Sensing concept and its Applications in Natural Resource Management.</w:t>
            </w: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625D5C" w:rsidRPr="00CD1CF8" w:rsidRDefault="00625D5C" w:rsidP="00625D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25D5C" w:rsidRPr="00F406CE" w:rsidRDefault="00625D5C" w:rsidP="00625D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625D5C" w:rsidRPr="00F406CE" w:rsidRDefault="00625D5C" w:rsidP="00625D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Remote Sensing concept and its Applications in Natural Resource Management.</w:t>
            </w:r>
          </w:p>
        </w:tc>
        <w:tc>
          <w:tcPr>
            <w:tcW w:w="1418" w:type="dxa"/>
          </w:tcPr>
          <w:p w:rsidR="00625D5C" w:rsidRPr="00726ED8" w:rsidRDefault="00625D5C" w:rsidP="00625D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</w:tcPr>
          <w:p w:rsidR="00625D5C" w:rsidRPr="00F406CE" w:rsidRDefault="00625D5C" w:rsidP="00625D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257D" w:rsidRPr="00F406CE" w:rsidTr="005838A4">
        <w:trPr>
          <w:trHeight w:val="1058"/>
        </w:trPr>
        <w:tc>
          <w:tcPr>
            <w:tcW w:w="817" w:type="dxa"/>
            <w:vMerge/>
            <w:textDirection w:val="btLr"/>
            <w:vAlign w:val="center"/>
          </w:tcPr>
          <w:p w:rsidR="0098257D" w:rsidRPr="00F406CE" w:rsidRDefault="0098257D" w:rsidP="0098257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8257D" w:rsidRPr="00F406CE" w:rsidRDefault="0098257D" w:rsidP="0098257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417" w:type="dxa"/>
            <w:vAlign w:val="center"/>
          </w:tcPr>
          <w:p w:rsidR="0098257D" w:rsidRPr="00F406CE" w:rsidRDefault="00E34C27" w:rsidP="009825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25721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3402" w:type="dxa"/>
          </w:tcPr>
          <w:p w:rsidR="0098257D" w:rsidRDefault="0098257D" w:rsidP="0098257D">
            <w:pPr>
              <w:pStyle w:val="NormalWeb"/>
              <w:spacing w:before="0" w:beforeAutospacing="0" w:after="0" w:afterAutospacing="0"/>
            </w:pPr>
            <w:r>
              <w:t>Aerial Photography, LISS-4 data, Sentinel-2 and LANDSAT Imagery in urban planning.</w:t>
            </w:r>
          </w:p>
          <w:p w:rsidR="0098257D" w:rsidRDefault="0098257D" w:rsidP="0098257D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98257D" w:rsidRPr="00CD1CF8" w:rsidRDefault="0098257D" w:rsidP="009825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98257D" w:rsidRPr="00F406CE" w:rsidRDefault="00625D5C" w:rsidP="009825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98257D" w:rsidRDefault="0098257D" w:rsidP="0098257D">
            <w:pPr>
              <w:pStyle w:val="NormalWeb"/>
              <w:spacing w:before="0" w:beforeAutospacing="0" w:after="0" w:afterAutospacing="0"/>
            </w:pPr>
            <w:r>
              <w:t>Aerial Photography, LISS-4 data, Sentinel-2 and LANDSAT Imagery in urban planning.</w:t>
            </w:r>
          </w:p>
          <w:p w:rsidR="0098257D" w:rsidRPr="00F406CE" w:rsidRDefault="0098257D" w:rsidP="0098257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8257D" w:rsidRPr="00726ED8" w:rsidRDefault="0098257D" w:rsidP="009825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</w:tcPr>
          <w:p w:rsidR="0098257D" w:rsidRPr="00F406CE" w:rsidRDefault="0098257D" w:rsidP="0098257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E0A3F" w:rsidRDefault="00CE0A3F" w:rsidP="00D06E19">
      <w:pPr>
        <w:spacing w:after="0"/>
        <w:rPr>
          <w:rFonts w:ascii="Times New Roman" w:hAnsi="Times New Roman" w:cs="Times New Roman"/>
        </w:rPr>
      </w:pPr>
    </w:p>
    <w:p w:rsidR="00CE0A3F" w:rsidRPr="00F406CE" w:rsidRDefault="00CE0A3F" w:rsidP="00101BC7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/>
      </w:tblPr>
      <w:tblGrid>
        <w:gridCol w:w="1015"/>
        <w:gridCol w:w="3694"/>
        <w:gridCol w:w="2448"/>
        <w:gridCol w:w="2448"/>
        <w:gridCol w:w="4353"/>
      </w:tblGrid>
      <w:tr w:rsidR="00282694" w:rsidRPr="00F406CE" w:rsidTr="00D301BF">
        <w:trPr>
          <w:trHeight w:val="776"/>
        </w:trPr>
        <w:tc>
          <w:tcPr>
            <w:tcW w:w="1015" w:type="dxa"/>
          </w:tcPr>
          <w:p w:rsidR="00282694" w:rsidRPr="00F406CE" w:rsidRDefault="00282694" w:rsidP="0028269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94" w:type="dxa"/>
            <w:shd w:val="clear" w:color="auto" w:fill="F2F2F2" w:themeFill="background1" w:themeFillShade="F2"/>
            <w:vAlign w:val="center"/>
          </w:tcPr>
          <w:p w:rsidR="00282694" w:rsidRPr="00F406CE" w:rsidRDefault="00282694" w:rsidP="0028269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2448" w:type="dxa"/>
            <w:shd w:val="clear" w:color="auto" w:fill="F2F2F2" w:themeFill="background1" w:themeFillShade="F2"/>
            <w:vAlign w:val="center"/>
          </w:tcPr>
          <w:p w:rsidR="00282694" w:rsidRPr="00F406CE" w:rsidRDefault="00282694" w:rsidP="0028269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Planned</w:t>
            </w:r>
          </w:p>
        </w:tc>
        <w:tc>
          <w:tcPr>
            <w:tcW w:w="2448" w:type="dxa"/>
            <w:shd w:val="clear" w:color="auto" w:fill="F2F2F2" w:themeFill="background1" w:themeFillShade="F2"/>
            <w:vAlign w:val="center"/>
          </w:tcPr>
          <w:p w:rsidR="00282694" w:rsidRPr="00F406CE" w:rsidRDefault="00282694" w:rsidP="0028269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Actual</w:t>
            </w:r>
          </w:p>
        </w:tc>
        <w:tc>
          <w:tcPr>
            <w:tcW w:w="4353" w:type="dxa"/>
            <w:shd w:val="clear" w:color="auto" w:fill="F2F2F2" w:themeFill="background1" w:themeFillShade="F2"/>
            <w:vAlign w:val="center"/>
          </w:tcPr>
          <w:p w:rsidR="00282694" w:rsidRPr="00F406CE" w:rsidRDefault="00282694" w:rsidP="0028269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Remarks</w:t>
            </w:r>
          </w:p>
        </w:tc>
      </w:tr>
      <w:tr w:rsidR="00282694" w:rsidRPr="00F406CE" w:rsidTr="00D301BF">
        <w:trPr>
          <w:trHeight w:val="733"/>
        </w:trPr>
        <w:tc>
          <w:tcPr>
            <w:tcW w:w="1015" w:type="dxa"/>
            <w:vAlign w:val="center"/>
          </w:tcPr>
          <w:p w:rsidR="00282694" w:rsidRPr="00F406CE" w:rsidRDefault="00282694" w:rsidP="00282694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694" w:type="dxa"/>
            <w:vAlign w:val="center"/>
          </w:tcPr>
          <w:p w:rsidR="00282694" w:rsidRPr="00F406CE" w:rsidRDefault="00282694" w:rsidP="00282694">
            <w:pPr>
              <w:pStyle w:val="ListParagraph"/>
              <w:spacing w:line="276" w:lineRule="auto"/>
              <w:ind w:left="164"/>
              <w:rPr>
                <w:rFonts w:ascii="Times New Roman" w:hAnsi="Times New Roman" w:cs="Times New Roman"/>
                <w:sz w:val="28"/>
                <w:szCs w:val="28"/>
              </w:rPr>
            </w:pPr>
            <w:r w:rsidRPr="00F406CE">
              <w:rPr>
                <w:rFonts w:ascii="Times New Roman" w:hAnsi="Times New Roman" w:cs="Times New Roman"/>
                <w:sz w:val="28"/>
                <w:szCs w:val="28"/>
              </w:rPr>
              <w:t>Theory Classes</w:t>
            </w:r>
          </w:p>
        </w:tc>
        <w:tc>
          <w:tcPr>
            <w:tcW w:w="2448" w:type="dxa"/>
            <w:vAlign w:val="center"/>
          </w:tcPr>
          <w:p w:rsidR="00282694" w:rsidRPr="00F406CE" w:rsidRDefault="00F406CE" w:rsidP="0028269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4</w:t>
            </w:r>
            <w:r w:rsidR="00266B4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48" w:type="dxa"/>
            <w:vAlign w:val="center"/>
          </w:tcPr>
          <w:p w:rsidR="00282694" w:rsidRPr="00F406CE" w:rsidRDefault="00141982" w:rsidP="0028269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4</w:t>
            </w:r>
            <w:r w:rsidR="00266B4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3" w:type="dxa"/>
            <w:vAlign w:val="center"/>
          </w:tcPr>
          <w:p w:rsidR="00282694" w:rsidRPr="00F406CE" w:rsidRDefault="00282694" w:rsidP="0028269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694" w:rsidRPr="00F406CE" w:rsidTr="00D301BF">
        <w:trPr>
          <w:trHeight w:val="776"/>
        </w:trPr>
        <w:tc>
          <w:tcPr>
            <w:tcW w:w="1015" w:type="dxa"/>
            <w:vAlign w:val="center"/>
          </w:tcPr>
          <w:p w:rsidR="00282694" w:rsidRPr="00F406CE" w:rsidRDefault="00282694" w:rsidP="00282694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694" w:type="dxa"/>
            <w:vAlign w:val="center"/>
          </w:tcPr>
          <w:p w:rsidR="00282694" w:rsidRPr="00F406CE" w:rsidRDefault="00282694" w:rsidP="00282694">
            <w:pPr>
              <w:pStyle w:val="ListParagraph"/>
              <w:spacing w:line="276" w:lineRule="auto"/>
              <w:ind w:left="164"/>
              <w:rPr>
                <w:rFonts w:ascii="Times New Roman" w:hAnsi="Times New Roman" w:cs="Times New Roman"/>
                <w:sz w:val="28"/>
                <w:szCs w:val="28"/>
              </w:rPr>
            </w:pPr>
            <w:r w:rsidRPr="00F406CE">
              <w:rPr>
                <w:rFonts w:ascii="Times New Roman" w:hAnsi="Times New Roman" w:cs="Times New Roman"/>
                <w:sz w:val="28"/>
                <w:szCs w:val="28"/>
              </w:rPr>
              <w:t>Assignments</w:t>
            </w:r>
            <w:r w:rsidR="00C6441C" w:rsidRPr="00F406CE">
              <w:rPr>
                <w:rFonts w:ascii="Times New Roman" w:hAnsi="Times New Roman" w:cs="Times New Roman"/>
                <w:sz w:val="28"/>
                <w:szCs w:val="28"/>
              </w:rPr>
              <w:t>/Quizzes/ Self</w:t>
            </w:r>
            <w:bookmarkStart w:id="0" w:name="_GoBack"/>
            <w:bookmarkEnd w:id="0"/>
            <w:r w:rsidR="00A76E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441C" w:rsidRPr="00F406CE">
              <w:rPr>
                <w:rFonts w:ascii="Times New Roman" w:hAnsi="Times New Roman" w:cs="Times New Roman"/>
                <w:sz w:val="28"/>
                <w:szCs w:val="28"/>
              </w:rPr>
              <w:t>study</w:t>
            </w:r>
          </w:p>
        </w:tc>
        <w:tc>
          <w:tcPr>
            <w:tcW w:w="2448" w:type="dxa"/>
            <w:vAlign w:val="center"/>
          </w:tcPr>
          <w:p w:rsidR="00282694" w:rsidRPr="00F406CE" w:rsidRDefault="008E2BA9" w:rsidP="0028269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3/4</w:t>
            </w:r>
          </w:p>
        </w:tc>
        <w:tc>
          <w:tcPr>
            <w:tcW w:w="2448" w:type="dxa"/>
            <w:vAlign w:val="center"/>
          </w:tcPr>
          <w:p w:rsidR="00282694" w:rsidRPr="00F406CE" w:rsidRDefault="008E2BA9" w:rsidP="0028269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3" w:type="dxa"/>
            <w:vAlign w:val="center"/>
          </w:tcPr>
          <w:p w:rsidR="00282694" w:rsidRPr="00F406CE" w:rsidRDefault="00282694" w:rsidP="0028269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694" w:rsidRPr="00F406CE" w:rsidTr="00D301BF">
        <w:trPr>
          <w:trHeight w:val="733"/>
        </w:trPr>
        <w:tc>
          <w:tcPr>
            <w:tcW w:w="1015" w:type="dxa"/>
            <w:vAlign w:val="center"/>
          </w:tcPr>
          <w:p w:rsidR="00282694" w:rsidRPr="00F406CE" w:rsidRDefault="00282694" w:rsidP="00282694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694" w:type="dxa"/>
            <w:vAlign w:val="center"/>
          </w:tcPr>
          <w:p w:rsidR="00282694" w:rsidRPr="00F406CE" w:rsidRDefault="00282694" w:rsidP="00282694">
            <w:pPr>
              <w:pStyle w:val="ListParagraph"/>
              <w:spacing w:line="276" w:lineRule="auto"/>
              <w:ind w:left="164"/>
              <w:rPr>
                <w:rFonts w:ascii="Times New Roman" w:hAnsi="Times New Roman" w:cs="Times New Roman"/>
                <w:sz w:val="28"/>
                <w:szCs w:val="28"/>
              </w:rPr>
            </w:pPr>
            <w:r w:rsidRPr="00F406CE">
              <w:rPr>
                <w:rFonts w:ascii="Times New Roman" w:hAnsi="Times New Roman" w:cs="Times New Roman"/>
                <w:sz w:val="28"/>
                <w:szCs w:val="28"/>
              </w:rPr>
              <w:t>Tutorials/ Extra classes</w:t>
            </w:r>
          </w:p>
        </w:tc>
        <w:tc>
          <w:tcPr>
            <w:tcW w:w="2448" w:type="dxa"/>
            <w:vAlign w:val="center"/>
          </w:tcPr>
          <w:p w:rsidR="00282694" w:rsidRPr="00F406CE" w:rsidRDefault="00141982" w:rsidP="0028269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48" w:type="dxa"/>
            <w:vAlign w:val="center"/>
          </w:tcPr>
          <w:p w:rsidR="00282694" w:rsidRPr="00F406CE" w:rsidRDefault="002432E6" w:rsidP="0028269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53" w:type="dxa"/>
            <w:vAlign w:val="center"/>
          </w:tcPr>
          <w:p w:rsidR="00282694" w:rsidRPr="00F406CE" w:rsidRDefault="00282694" w:rsidP="0028269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694" w:rsidRPr="00F406CE" w:rsidTr="00D301BF">
        <w:trPr>
          <w:trHeight w:val="776"/>
        </w:trPr>
        <w:tc>
          <w:tcPr>
            <w:tcW w:w="1015" w:type="dxa"/>
            <w:vAlign w:val="center"/>
          </w:tcPr>
          <w:p w:rsidR="00282694" w:rsidRPr="00F406CE" w:rsidRDefault="00282694" w:rsidP="00282694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694" w:type="dxa"/>
            <w:vAlign w:val="center"/>
          </w:tcPr>
          <w:p w:rsidR="00282694" w:rsidRPr="00F406CE" w:rsidRDefault="00282694" w:rsidP="00282694">
            <w:pPr>
              <w:pStyle w:val="ListParagraph"/>
              <w:spacing w:line="276" w:lineRule="auto"/>
              <w:ind w:left="164"/>
              <w:rPr>
                <w:rFonts w:ascii="Times New Roman" w:hAnsi="Times New Roman" w:cs="Times New Roman"/>
                <w:sz w:val="28"/>
                <w:szCs w:val="28"/>
              </w:rPr>
            </w:pPr>
            <w:r w:rsidRPr="00F406CE">
              <w:rPr>
                <w:rFonts w:ascii="Times New Roman" w:hAnsi="Times New Roman" w:cs="Times New Roman"/>
                <w:sz w:val="28"/>
                <w:szCs w:val="28"/>
              </w:rPr>
              <w:t>Internal Assessments</w:t>
            </w:r>
          </w:p>
        </w:tc>
        <w:tc>
          <w:tcPr>
            <w:tcW w:w="2448" w:type="dxa"/>
            <w:vAlign w:val="center"/>
          </w:tcPr>
          <w:p w:rsidR="00282694" w:rsidRPr="00F406CE" w:rsidRDefault="008E2BA9" w:rsidP="0028269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48" w:type="dxa"/>
            <w:vAlign w:val="center"/>
          </w:tcPr>
          <w:p w:rsidR="00282694" w:rsidRPr="00F406CE" w:rsidRDefault="008E2BA9" w:rsidP="0028269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406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3" w:type="dxa"/>
            <w:vAlign w:val="center"/>
          </w:tcPr>
          <w:p w:rsidR="00282694" w:rsidRPr="00F406CE" w:rsidRDefault="00282694" w:rsidP="0028269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694" w:rsidRPr="00F406CE" w:rsidTr="00D301BF">
        <w:trPr>
          <w:trHeight w:val="733"/>
        </w:trPr>
        <w:tc>
          <w:tcPr>
            <w:tcW w:w="1015" w:type="dxa"/>
            <w:vAlign w:val="center"/>
          </w:tcPr>
          <w:p w:rsidR="00282694" w:rsidRPr="00F406CE" w:rsidRDefault="00282694" w:rsidP="00282694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694" w:type="dxa"/>
            <w:vAlign w:val="center"/>
          </w:tcPr>
          <w:p w:rsidR="00282694" w:rsidRPr="00F406CE" w:rsidRDefault="00282694" w:rsidP="00282694">
            <w:pPr>
              <w:pStyle w:val="ListParagraph"/>
              <w:spacing w:line="276" w:lineRule="auto"/>
              <w:ind w:left="164"/>
              <w:rPr>
                <w:rFonts w:ascii="Times New Roman" w:hAnsi="Times New Roman" w:cs="Times New Roman"/>
                <w:sz w:val="28"/>
                <w:szCs w:val="28"/>
              </w:rPr>
            </w:pPr>
            <w:r w:rsidRPr="00F406CE">
              <w:rPr>
                <w:rFonts w:ascii="Times New Roman" w:hAnsi="Times New Roman" w:cs="Times New Roman"/>
                <w:sz w:val="28"/>
                <w:szCs w:val="28"/>
              </w:rPr>
              <w:t>ICT based Teaching</w:t>
            </w:r>
          </w:p>
          <w:p w:rsidR="00282694" w:rsidRPr="00F406CE" w:rsidRDefault="00282694" w:rsidP="00282694">
            <w:pPr>
              <w:pStyle w:val="ListParagraph"/>
              <w:spacing w:line="276" w:lineRule="auto"/>
              <w:ind w:left="164"/>
              <w:rPr>
                <w:rFonts w:ascii="Times New Roman" w:hAnsi="Times New Roman" w:cs="Times New Roman"/>
                <w:sz w:val="28"/>
                <w:szCs w:val="28"/>
              </w:rPr>
            </w:pPr>
            <w:r w:rsidRPr="00F406CE">
              <w:rPr>
                <w:rFonts w:ascii="Times New Roman" w:hAnsi="Times New Roman" w:cs="Times New Roman"/>
                <w:sz w:val="28"/>
                <w:szCs w:val="28"/>
              </w:rPr>
              <w:t>(% of usage in Curriculum)</w:t>
            </w:r>
          </w:p>
        </w:tc>
        <w:tc>
          <w:tcPr>
            <w:tcW w:w="2448" w:type="dxa"/>
            <w:vAlign w:val="center"/>
          </w:tcPr>
          <w:p w:rsidR="00282694" w:rsidRPr="00F406CE" w:rsidRDefault="002432E6" w:rsidP="0028269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F406CE" w:rsidRPr="00F406CE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2448" w:type="dxa"/>
            <w:vAlign w:val="center"/>
          </w:tcPr>
          <w:p w:rsidR="00282694" w:rsidRPr="00F406CE" w:rsidRDefault="002432E6" w:rsidP="0028269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4335BB" w:rsidRPr="00F406CE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4353" w:type="dxa"/>
            <w:vAlign w:val="center"/>
          </w:tcPr>
          <w:p w:rsidR="00282694" w:rsidRPr="00F406CE" w:rsidRDefault="00282694" w:rsidP="0028269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09A5" w:rsidRPr="00F406CE" w:rsidTr="00D301BF">
        <w:trPr>
          <w:trHeight w:val="395"/>
        </w:trPr>
        <w:tc>
          <w:tcPr>
            <w:tcW w:w="7157" w:type="dxa"/>
            <w:gridSpan w:val="3"/>
            <w:shd w:val="clear" w:color="auto" w:fill="D9D9D9" w:themeFill="background1" w:themeFillShade="D9"/>
            <w:vAlign w:val="center"/>
          </w:tcPr>
          <w:p w:rsidR="009109A5" w:rsidRPr="00F406CE" w:rsidRDefault="009109A5" w:rsidP="009109A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Planning</w:t>
            </w:r>
          </w:p>
        </w:tc>
        <w:tc>
          <w:tcPr>
            <w:tcW w:w="6801" w:type="dxa"/>
            <w:gridSpan w:val="2"/>
            <w:shd w:val="clear" w:color="auto" w:fill="D9D9D9" w:themeFill="background1" w:themeFillShade="D9"/>
            <w:vAlign w:val="center"/>
          </w:tcPr>
          <w:p w:rsidR="009109A5" w:rsidRPr="00F406CE" w:rsidRDefault="009109A5" w:rsidP="009109A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0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Execution</w:t>
            </w:r>
          </w:p>
        </w:tc>
      </w:tr>
      <w:tr w:rsidR="009109A5" w:rsidRPr="00F406CE" w:rsidTr="00D301BF">
        <w:trPr>
          <w:trHeight w:val="733"/>
        </w:trPr>
        <w:tc>
          <w:tcPr>
            <w:tcW w:w="7157" w:type="dxa"/>
            <w:gridSpan w:val="3"/>
            <w:vAlign w:val="center"/>
          </w:tcPr>
          <w:p w:rsidR="009109A5" w:rsidRPr="00F406CE" w:rsidRDefault="009109A5" w:rsidP="009109A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406CE">
              <w:rPr>
                <w:rFonts w:ascii="Times New Roman" w:hAnsi="Times New Roman" w:cs="Times New Roman"/>
                <w:b/>
                <w:bCs/>
              </w:rPr>
              <w:t>Faculty Signature:</w:t>
            </w:r>
            <w:r w:rsidR="00E1256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6801" w:type="dxa"/>
            <w:gridSpan w:val="2"/>
            <w:vAlign w:val="center"/>
          </w:tcPr>
          <w:p w:rsidR="009109A5" w:rsidRPr="00F406CE" w:rsidRDefault="009109A5" w:rsidP="009109A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406CE">
              <w:rPr>
                <w:rFonts w:ascii="Times New Roman" w:hAnsi="Times New Roman" w:cs="Times New Roman"/>
                <w:b/>
                <w:bCs/>
              </w:rPr>
              <w:t>Faculty Signature:</w:t>
            </w:r>
          </w:p>
        </w:tc>
      </w:tr>
      <w:tr w:rsidR="009109A5" w:rsidRPr="00F406CE" w:rsidTr="00D301BF">
        <w:trPr>
          <w:trHeight w:val="733"/>
        </w:trPr>
        <w:tc>
          <w:tcPr>
            <w:tcW w:w="7157" w:type="dxa"/>
            <w:gridSpan w:val="3"/>
            <w:vAlign w:val="center"/>
          </w:tcPr>
          <w:p w:rsidR="009109A5" w:rsidRPr="00F406CE" w:rsidRDefault="009109A5" w:rsidP="009109A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406CE">
              <w:rPr>
                <w:rFonts w:ascii="Times New Roman" w:hAnsi="Times New Roman" w:cs="Times New Roman"/>
                <w:b/>
                <w:bCs/>
              </w:rPr>
              <w:t>HoD Signature:</w:t>
            </w:r>
          </w:p>
        </w:tc>
        <w:tc>
          <w:tcPr>
            <w:tcW w:w="6801" w:type="dxa"/>
            <w:gridSpan w:val="2"/>
            <w:vAlign w:val="center"/>
          </w:tcPr>
          <w:p w:rsidR="009109A5" w:rsidRPr="00F406CE" w:rsidRDefault="009109A5" w:rsidP="009109A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406CE">
              <w:rPr>
                <w:rFonts w:ascii="Times New Roman" w:hAnsi="Times New Roman" w:cs="Times New Roman"/>
                <w:b/>
                <w:bCs/>
              </w:rPr>
              <w:t>HoD Signature:</w:t>
            </w:r>
          </w:p>
        </w:tc>
      </w:tr>
    </w:tbl>
    <w:p w:rsidR="00CB2AF5" w:rsidRPr="00F406CE" w:rsidRDefault="00CB2AF5" w:rsidP="00074012">
      <w:pPr>
        <w:jc w:val="center"/>
        <w:rPr>
          <w:rFonts w:ascii="Times New Roman" w:hAnsi="Times New Roman" w:cs="Times New Roman"/>
        </w:rPr>
      </w:pPr>
    </w:p>
    <w:p w:rsidR="00CB2AF5" w:rsidRPr="00F406CE" w:rsidRDefault="00CB2AF5" w:rsidP="00D301BF">
      <w:pPr>
        <w:rPr>
          <w:rFonts w:ascii="Times New Roman" w:hAnsi="Times New Roman" w:cs="Times New Roman"/>
        </w:rPr>
      </w:pPr>
    </w:p>
    <w:sectPr w:rsidR="00CB2AF5" w:rsidRPr="00F406CE" w:rsidSect="00523188">
      <w:headerReference w:type="default" r:id="rId7"/>
      <w:pgSz w:w="16838" w:h="11906" w:orient="landscape"/>
      <w:pgMar w:top="725" w:right="1440" w:bottom="709" w:left="144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0A07" w:rsidRDefault="00040A07" w:rsidP="00074012">
      <w:pPr>
        <w:spacing w:after="0" w:line="240" w:lineRule="auto"/>
      </w:pPr>
      <w:r>
        <w:separator/>
      </w:r>
    </w:p>
  </w:endnote>
  <w:endnote w:type="continuationSeparator" w:id="1">
    <w:p w:rsidR="00040A07" w:rsidRDefault="00040A07" w:rsidP="00074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0A07" w:rsidRDefault="00040A07" w:rsidP="00074012">
      <w:pPr>
        <w:spacing w:after="0" w:line="240" w:lineRule="auto"/>
      </w:pPr>
      <w:r>
        <w:separator/>
      </w:r>
    </w:p>
  </w:footnote>
  <w:footnote w:type="continuationSeparator" w:id="1">
    <w:p w:rsidR="00040A07" w:rsidRDefault="00040A07" w:rsidP="00074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274" w:rsidRDefault="00503274" w:rsidP="00523188">
    <w:pPr>
      <w:pStyle w:val="Header"/>
      <w:ind w:left="720"/>
      <w:rPr>
        <w:rFonts w:ascii="Times New Roman" w:hAnsi="Times New Roman" w:cs="Times New Roman"/>
        <w:sz w:val="40"/>
      </w:rPr>
    </w:pPr>
    <w:r>
      <w:rPr>
        <w:noProof/>
        <w:lang w:val="en-US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rightMargin">
            <wp:posOffset>-593415</wp:posOffset>
          </wp:positionH>
          <wp:positionV relativeFrom="paragraph">
            <wp:posOffset>-47226</wp:posOffset>
          </wp:positionV>
          <wp:extent cx="748237" cy="457200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237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7748905</wp:posOffset>
          </wp:positionH>
          <wp:positionV relativeFrom="paragraph">
            <wp:posOffset>-47625</wp:posOffset>
          </wp:positionV>
          <wp:extent cx="451485" cy="446405"/>
          <wp:effectExtent l="19050" t="0" r="5715" b="0"/>
          <wp:wrapThrough wrapText="bothSides">
            <wp:wrapPolygon edited="0">
              <wp:start x="4557" y="0"/>
              <wp:lineTo x="0" y="4609"/>
              <wp:lineTo x="-911" y="14748"/>
              <wp:lineTo x="3646" y="20279"/>
              <wp:lineTo x="4557" y="20279"/>
              <wp:lineTo x="17316" y="20279"/>
              <wp:lineTo x="18228" y="20279"/>
              <wp:lineTo x="21873" y="15670"/>
              <wp:lineTo x="21873" y="5531"/>
              <wp:lineTo x="17316" y="0"/>
              <wp:lineTo x="4557" y="0"/>
            </wp:wrapPolygon>
          </wp:wrapThrough>
          <wp:docPr id="2" name="Picture 9" descr="Image result for nba accredit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nba accreditation log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485" cy="446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7206615</wp:posOffset>
          </wp:positionH>
          <wp:positionV relativeFrom="paragraph">
            <wp:posOffset>-47625</wp:posOffset>
          </wp:positionV>
          <wp:extent cx="480060" cy="488950"/>
          <wp:effectExtent l="19050" t="0" r="0" b="0"/>
          <wp:wrapThrough wrapText="bothSides">
            <wp:wrapPolygon edited="0">
              <wp:start x="-857" y="0"/>
              <wp:lineTo x="-857" y="21039"/>
              <wp:lineTo x="21429" y="21039"/>
              <wp:lineTo x="21429" y="0"/>
              <wp:lineTo x="-857" y="0"/>
            </wp:wrapPolygon>
          </wp:wrapThrough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060" cy="488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-404495</wp:posOffset>
          </wp:positionH>
          <wp:positionV relativeFrom="paragraph">
            <wp:posOffset>-111125</wp:posOffset>
          </wp:positionV>
          <wp:extent cx="1920240" cy="617220"/>
          <wp:effectExtent l="19050" t="0" r="3810" b="0"/>
          <wp:wrapTight wrapText="bothSides">
            <wp:wrapPolygon edited="0">
              <wp:start x="-214" y="0"/>
              <wp:lineTo x="-214" y="20667"/>
              <wp:lineTo x="21643" y="20667"/>
              <wp:lineTo x="21643" y="0"/>
              <wp:lineTo x="-214" y="0"/>
            </wp:wrapPolygon>
          </wp:wrapTight>
          <wp:docPr id="14" name="Picture 14" descr="C:\Users\Admin\Pictures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Pictures\LOGO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024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  <w:t xml:space="preserve">                                                      </w:t>
    </w:r>
    <w:r w:rsidRPr="00523188">
      <w:rPr>
        <w:rFonts w:ascii="Times New Roman" w:hAnsi="Times New Roman" w:cs="Times New Roman"/>
        <w:sz w:val="40"/>
      </w:rPr>
      <w:t>DEPARTMENT OF CIVIL ENGINEERING</w:t>
    </w:r>
  </w:p>
  <w:p w:rsidR="00503274" w:rsidRPr="00523188" w:rsidRDefault="00503274" w:rsidP="00EA7664">
    <w:pPr>
      <w:pStyle w:val="Header"/>
      <w:rPr>
        <w:rFonts w:ascii="Times New Roman" w:hAnsi="Times New Roman" w:cs="Times New Roman"/>
      </w:rPr>
    </w:pPr>
  </w:p>
  <w:p w:rsidR="00503274" w:rsidRDefault="006268AE">
    <w:pPr>
      <w:pStyle w:val="Header"/>
    </w:pPr>
    <w:r w:rsidRPr="006268AE">
      <w:rPr>
        <w:noProof/>
        <w:lang w:eastAsia="en-IN"/>
      </w:rPr>
      <w:pict>
        <v:line id="Straight Connector 8" o:spid="_x0000_s4097" style="position:absolute;flip:y;z-index:251661312;visibility:visible;mso-width-relative:margin;mso-height-relative:margin" from="29.95pt,4.15pt" to="723.3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" strokecolor="black [3200]" strokeweight="2.25pt">
          <v:stroke joinstyle="miter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350AD"/>
    <w:multiLevelType w:val="hybridMultilevel"/>
    <w:tmpl w:val="24C2A2B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AE7894"/>
    <w:multiLevelType w:val="hybridMultilevel"/>
    <w:tmpl w:val="55540E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1C6936"/>
    <w:multiLevelType w:val="hybridMultilevel"/>
    <w:tmpl w:val="0FCECF78"/>
    <w:lvl w:ilvl="0" w:tplc="200EFA28">
      <w:start w:val="1"/>
      <w:numFmt w:val="decimal"/>
      <w:lvlText w:val="%1."/>
      <w:lvlJc w:val="left"/>
      <w:pPr>
        <w:ind w:left="72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9" w:hanging="360"/>
      </w:pPr>
    </w:lvl>
    <w:lvl w:ilvl="2" w:tplc="0409001B" w:tentative="1">
      <w:start w:val="1"/>
      <w:numFmt w:val="lowerRoman"/>
      <w:lvlText w:val="%3."/>
      <w:lvlJc w:val="right"/>
      <w:pPr>
        <w:ind w:left="2169" w:hanging="180"/>
      </w:pPr>
    </w:lvl>
    <w:lvl w:ilvl="3" w:tplc="0409000F" w:tentative="1">
      <w:start w:val="1"/>
      <w:numFmt w:val="decimal"/>
      <w:lvlText w:val="%4."/>
      <w:lvlJc w:val="left"/>
      <w:pPr>
        <w:ind w:left="2889" w:hanging="360"/>
      </w:pPr>
    </w:lvl>
    <w:lvl w:ilvl="4" w:tplc="04090019" w:tentative="1">
      <w:start w:val="1"/>
      <w:numFmt w:val="lowerLetter"/>
      <w:lvlText w:val="%5."/>
      <w:lvlJc w:val="left"/>
      <w:pPr>
        <w:ind w:left="3609" w:hanging="360"/>
      </w:pPr>
    </w:lvl>
    <w:lvl w:ilvl="5" w:tplc="0409001B" w:tentative="1">
      <w:start w:val="1"/>
      <w:numFmt w:val="lowerRoman"/>
      <w:lvlText w:val="%6."/>
      <w:lvlJc w:val="right"/>
      <w:pPr>
        <w:ind w:left="4329" w:hanging="180"/>
      </w:pPr>
    </w:lvl>
    <w:lvl w:ilvl="6" w:tplc="0409000F" w:tentative="1">
      <w:start w:val="1"/>
      <w:numFmt w:val="decimal"/>
      <w:lvlText w:val="%7."/>
      <w:lvlJc w:val="left"/>
      <w:pPr>
        <w:ind w:left="5049" w:hanging="360"/>
      </w:pPr>
    </w:lvl>
    <w:lvl w:ilvl="7" w:tplc="04090019" w:tentative="1">
      <w:start w:val="1"/>
      <w:numFmt w:val="lowerLetter"/>
      <w:lvlText w:val="%8."/>
      <w:lvlJc w:val="left"/>
      <w:pPr>
        <w:ind w:left="5769" w:hanging="360"/>
      </w:pPr>
    </w:lvl>
    <w:lvl w:ilvl="8" w:tplc="040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">
    <w:nsid w:val="477943BA"/>
    <w:multiLevelType w:val="hybridMultilevel"/>
    <w:tmpl w:val="944EE0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5A4456"/>
    <w:multiLevelType w:val="hybridMultilevel"/>
    <w:tmpl w:val="944EE0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7D167C"/>
    <w:multiLevelType w:val="hybridMultilevel"/>
    <w:tmpl w:val="944EE0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577748"/>
    <w:multiLevelType w:val="hybridMultilevel"/>
    <w:tmpl w:val="C2B42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0218E8"/>
    <w:multiLevelType w:val="hybridMultilevel"/>
    <w:tmpl w:val="72D4C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253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074012"/>
    <w:rsid w:val="00040A07"/>
    <w:rsid w:val="000464C1"/>
    <w:rsid w:val="00061B8E"/>
    <w:rsid w:val="00064562"/>
    <w:rsid w:val="00065595"/>
    <w:rsid w:val="00074012"/>
    <w:rsid w:val="00091A00"/>
    <w:rsid w:val="000B7F7D"/>
    <w:rsid w:val="000F44A0"/>
    <w:rsid w:val="000F682E"/>
    <w:rsid w:val="00101BC7"/>
    <w:rsid w:val="0012528B"/>
    <w:rsid w:val="00141982"/>
    <w:rsid w:val="00151BC0"/>
    <w:rsid w:val="00162665"/>
    <w:rsid w:val="00164F7B"/>
    <w:rsid w:val="00171FCD"/>
    <w:rsid w:val="001820A0"/>
    <w:rsid w:val="00186E4C"/>
    <w:rsid w:val="001B013F"/>
    <w:rsid w:val="001B0906"/>
    <w:rsid w:val="001B15B4"/>
    <w:rsid w:val="001E3F7C"/>
    <w:rsid w:val="002247BE"/>
    <w:rsid w:val="002432E6"/>
    <w:rsid w:val="00266B40"/>
    <w:rsid w:val="00282140"/>
    <w:rsid w:val="00282694"/>
    <w:rsid w:val="002B2679"/>
    <w:rsid w:val="002D169C"/>
    <w:rsid w:val="00300355"/>
    <w:rsid w:val="0030332A"/>
    <w:rsid w:val="0032474D"/>
    <w:rsid w:val="0037136A"/>
    <w:rsid w:val="0039024B"/>
    <w:rsid w:val="00390B56"/>
    <w:rsid w:val="00392470"/>
    <w:rsid w:val="003968E4"/>
    <w:rsid w:val="003C2762"/>
    <w:rsid w:val="003C403B"/>
    <w:rsid w:val="003D5205"/>
    <w:rsid w:val="003E7020"/>
    <w:rsid w:val="003F1D94"/>
    <w:rsid w:val="00420E30"/>
    <w:rsid w:val="004335BB"/>
    <w:rsid w:val="004A328F"/>
    <w:rsid w:val="004B015F"/>
    <w:rsid w:val="004E15B0"/>
    <w:rsid w:val="00503274"/>
    <w:rsid w:val="00503416"/>
    <w:rsid w:val="00523188"/>
    <w:rsid w:val="00525721"/>
    <w:rsid w:val="00570035"/>
    <w:rsid w:val="005829A4"/>
    <w:rsid w:val="005838A4"/>
    <w:rsid w:val="00586032"/>
    <w:rsid w:val="00596DF2"/>
    <w:rsid w:val="005D4E56"/>
    <w:rsid w:val="005F1D6B"/>
    <w:rsid w:val="0061229A"/>
    <w:rsid w:val="00622EE7"/>
    <w:rsid w:val="00625D5C"/>
    <w:rsid w:val="006268AE"/>
    <w:rsid w:val="0066515F"/>
    <w:rsid w:val="006910DA"/>
    <w:rsid w:val="00694B1E"/>
    <w:rsid w:val="006C5F0C"/>
    <w:rsid w:val="006F2772"/>
    <w:rsid w:val="00737692"/>
    <w:rsid w:val="007573AF"/>
    <w:rsid w:val="007776E4"/>
    <w:rsid w:val="00793F37"/>
    <w:rsid w:val="007A426B"/>
    <w:rsid w:val="007A7C6A"/>
    <w:rsid w:val="007D36C3"/>
    <w:rsid w:val="007F5352"/>
    <w:rsid w:val="00807C88"/>
    <w:rsid w:val="00817A64"/>
    <w:rsid w:val="00846F6D"/>
    <w:rsid w:val="00855DF7"/>
    <w:rsid w:val="008A6655"/>
    <w:rsid w:val="008C4DD4"/>
    <w:rsid w:val="008E2BA9"/>
    <w:rsid w:val="00901658"/>
    <w:rsid w:val="009109A5"/>
    <w:rsid w:val="00913E60"/>
    <w:rsid w:val="0092645B"/>
    <w:rsid w:val="00936A1C"/>
    <w:rsid w:val="0094093F"/>
    <w:rsid w:val="00957F8F"/>
    <w:rsid w:val="00960B9D"/>
    <w:rsid w:val="0098257D"/>
    <w:rsid w:val="00983B68"/>
    <w:rsid w:val="00985A22"/>
    <w:rsid w:val="00992B21"/>
    <w:rsid w:val="009D50B5"/>
    <w:rsid w:val="009E33CE"/>
    <w:rsid w:val="00A006B3"/>
    <w:rsid w:val="00A40476"/>
    <w:rsid w:val="00A52DE3"/>
    <w:rsid w:val="00A562E4"/>
    <w:rsid w:val="00A61596"/>
    <w:rsid w:val="00A74452"/>
    <w:rsid w:val="00A76EDD"/>
    <w:rsid w:val="00AA75A3"/>
    <w:rsid w:val="00AB605F"/>
    <w:rsid w:val="00AB68CB"/>
    <w:rsid w:val="00AB6D6E"/>
    <w:rsid w:val="00AC08F0"/>
    <w:rsid w:val="00AE3A8F"/>
    <w:rsid w:val="00AE508E"/>
    <w:rsid w:val="00B05821"/>
    <w:rsid w:val="00B34B87"/>
    <w:rsid w:val="00B4594A"/>
    <w:rsid w:val="00B633F7"/>
    <w:rsid w:val="00BF0FD7"/>
    <w:rsid w:val="00C114B7"/>
    <w:rsid w:val="00C2521C"/>
    <w:rsid w:val="00C37A68"/>
    <w:rsid w:val="00C50621"/>
    <w:rsid w:val="00C6441C"/>
    <w:rsid w:val="00C75B2D"/>
    <w:rsid w:val="00C868B9"/>
    <w:rsid w:val="00C872D1"/>
    <w:rsid w:val="00CA5C2B"/>
    <w:rsid w:val="00CB0015"/>
    <w:rsid w:val="00CB2AF5"/>
    <w:rsid w:val="00CD513C"/>
    <w:rsid w:val="00CD786B"/>
    <w:rsid w:val="00CE0A3F"/>
    <w:rsid w:val="00D04FF5"/>
    <w:rsid w:val="00D06E19"/>
    <w:rsid w:val="00D07183"/>
    <w:rsid w:val="00D22178"/>
    <w:rsid w:val="00D24260"/>
    <w:rsid w:val="00D301BF"/>
    <w:rsid w:val="00D45B09"/>
    <w:rsid w:val="00D56E42"/>
    <w:rsid w:val="00D729DE"/>
    <w:rsid w:val="00D75349"/>
    <w:rsid w:val="00D965E5"/>
    <w:rsid w:val="00DC0DEB"/>
    <w:rsid w:val="00DE188D"/>
    <w:rsid w:val="00E03C8E"/>
    <w:rsid w:val="00E1256B"/>
    <w:rsid w:val="00E33C16"/>
    <w:rsid w:val="00E34C27"/>
    <w:rsid w:val="00E44785"/>
    <w:rsid w:val="00EA2301"/>
    <w:rsid w:val="00EA7664"/>
    <w:rsid w:val="00EC0A85"/>
    <w:rsid w:val="00EC3F63"/>
    <w:rsid w:val="00EE1185"/>
    <w:rsid w:val="00EF5908"/>
    <w:rsid w:val="00F005FE"/>
    <w:rsid w:val="00F207F7"/>
    <w:rsid w:val="00F406CE"/>
    <w:rsid w:val="00F507BD"/>
    <w:rsid w:val="00F604B3"/>
    <w:rsid w:val="00F76D88"/>
    <w:rsid w:val="00FB74FD"/>
    <w:rsid w:val="00FD2BAA"/>
    <w:rsid w:val="00FE7C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A22"/>
  </w:style>
  <w:style w:type="paragraph" w:styleId="Heading1">
    <w:name w:val="heading 1"/>
    <w:basedOn w:val="Normal"/>
    <w:next w:val="Normal"/>
    <w:link w:val="Heading1Char"/>
    <w:uiPriority w:val="9"/>
    <w:qFormat/>
    <w:rsid w:val="00074012"/>
    <w:pPr>
      <w:keepNext/>
      <w:spacing w:after="0" w:line="276" w:lineRule="auto"/>
      <w:jc w:val="center"/>
      <w:outlineLvl w:val="0"/>
    </w:pPr>
    <w:rPr>
      <w:rFonts w:ascii="Times New Roman" w:eastAsiaTheme="minorEastAsia" w:hAnsi="Times New Roman" w:cs="Times New Roman"/>
      <w:b/>
      <w:bCs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4012"/>
    <w:pPr>
      <w:keepNext/>
      <w:spacing w:after="0" w:line="276" w:lineRule="auto"/>
      <w:jc w:val="center"/>
      <w:outlineLvl w:val="1"/>
    </w:pPr>
    <w:rPr>
      <w:rFonts w:ascii="Times New Roman" w:eastAsiaTheme="minorEastAsia" w:hAnsi="Times New Roman" w:cs="Times New Roman"/>
      <w:b/>
      <w:bCs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0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012"/>
  </w:style>
  <w:style w:type="paragraph" w:styleId="Footer">
    <w:name w:val="footer"/>
    <w:basedOn w:val="Normal"/>
    <w:link w:val="FooterChar"/>
    <w:uiPriority w:val="99"/>
    <w:unhideWhenUsed/>
    <w:rsid w:val="000740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012"/>
  </w:style>
  <w:style w:type="table" w:styleId="TableGrid">
    <w:name w:val="Table Grid"/>
    <w:basedOn w:val="TableNormal"/>
    <w:uiPriority w:val="39"/>
    <w:rsid w:val="00074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074012"/>
    <w:rPr>
      <w:rFonts w:ascii="Times New Roman" w:eastAsiaTheme="minorEastAsia" w:hAnsi="Times New Roman" w:cs="Times New Roman"/>
      <w:b/>
      <w:bCs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74012"/>
    <w:rPr>
      <w:rFonts w:ascii="Times New Roman" w:eastAsiaTheme="minorEastAsia" w:hAnsi="Times New Roman" w:cs="Times New Roman"/>
      <w:b/>
      <w:bCs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CB2AF5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6C5F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isselectedend">
    <w:name w:val="isselectedend"/>
    <w:basedOn w:val="Normal"/>
    <w:rsid w:val="001E3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1E3F7C"/>
    <w:rPr>
      <w:b/>
      <w:bCs/>
    </w:rPr>
  </w:style>
  <w:style w:type="paragraph" w:styleId="NormalWeb">
    <w:name w:val="Normal (Web)"/>
    <w:basedOn w:val="Normal"/>
    <w:uiPriority w:val="99"/>
    <w:unhideWhenUsed/>
    <w:rsid w:val="00D72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1580</Words>
  <Characters>9010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Thejkumar J</dc:creator>
  <cp:lastModifiedBy>ADMIN</cp:lastModifiedBy>
  <cp:revision>54</cp:revision>
  <cp:lastPrinted>2020-12-12T08:06:00Z</cp:lastPrinted>
  <dcterms:created xsi:type="dcterms:W3CDTF">2024-08-19T04:31:00Z</dcterms:created>
  <dcterms:modified xsi:type="dcterms:W3CDTF">2026-09-12T06:06:00Z</dcterms:modified>
</cp:coreProperties>
</file>